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732E" w14:textId="06727756" w:rsidR="00675081" w:rsidRPr="003123AB" w:rsidRDefault="00675081" w:rsidP="00675081">
      <w:pPr>
        <w:pStyle w:val="Annex"/>
        <w:jc w:val="center"/>
        <w:rPr>
          <w:rFonts w:asciiTheme="minorHAnsi" w:hAnsiTheme="minorHAnsi" w:cstheme="minorHAnsi"/>
          <w:sz w:val="22"/>
          <w:szCs w:val="22"/>
        </w:rPr>
      </w:pPr>
      <w:r w:rsidRPr="003123AB">
        <w:rPr>
          <w:rFonts w:asciiTheme="minorHAnsi" w:hAnsiTheme="minorHAnsi" w:cstheme="minorHAnsi"/>
          <w:sz w:val="22"/>
          <w:szCs w:val="22"/>
        </w:rPr>
        <w:t>PRILOGA 3 – VELJAVNE STOPNJE</w:t>
      </w:r>
    </w:p>
    <w:p w14:paraId="4DEB732F" w14:textId="77777777" w:rsidR="00675081" w:rsidRDefault="00675081" w:rsidP="00675081">
      <w:pPr>
        <w:tabs>
          <w:tab w:val="left" w:pos="1276"/>
        </w:tabs>
        <w:ind w:left="1276" w:hanging="1276"/>
        <w:jc w:val="right"/>
        <w:rPr>
          <w:rFonts w:cstheme="minorHAnsi"/>
          <w:b/>
        </w:rPr>
      </w:pPr>
    </w:p>
    <w:p w14:paraId="6FDBB2DF" w14:textId="3600EE78" w:rsidR="00C151C5" w:rsidRPr="003123AB" w:rsidRDefault="00C151C5" w:rsidP="000D472F">
      <w:pPr>
        <w:tabs>
          <w:tab w:val="left" w:pos="1276"/>
        </w:tabs>
        <w:ind w:left="1276" w:hanging="1276"/>
        <w:jc w:val="both"/>
        <w:rPr>
          <w:rFonts w:cstheme="minorHAnsi"/>
          <w:b/>
        </w:rPr>
      </w:pPr>
      <w:r w:rsidRPr="00C151C5">
        <w:rPr>
          <w:rFonts w:cstheme="minorHAnsi"/>
          <w:b/>
        </w:rPr>
        <w:t>KLJUČNI UKREP 1 – MOBILNOST UČENCEV/DIJAKOV IN OSEBJA V SPLOŠNEM ŠOLSKEM IZOBRAŽEVANJU</w:t>
      </w:r>
    </w:p>
    <w:p w14:paraId="6F887D72" w14:textId="77777777" w:rsidR="00EF35B3" w:rsidRDefault="00EF35B3" w:rsidP="00675081">
      <w:pPr>
        <w:spacing w:after="0"/>
        <w:rPr>
          <w:rFonts w:cstheme="minorHAnsi"/>
          <w:b/>
        </w:rPr>
      </w:pPr>
    </w:p>
    <w:p w14:paraId="4DEB743E" w14:textId="54F5AA06" w:rsidR="00675081" w:rsidRPr="003123AB" w:rsidRDefault="00675081" w:rsidP="00675081">
      <w:pPr>
        <w:spacing w:after="0"/>
        <w:rPr>
          <w:rFonts w:cstheme="minorHAnsi"/>
        </w:rPr>
      </w:pPr>
      <w:r w:rsidRPr="003123AB">
        <w:rPr>
          <w:rFonts w:cstheme="minorHAnsi"/>
          <w:b/>
        </w:rPr>
        <w:t xml:space="preserve">1. Potovanje </w:t>
      </w:r>
    </w:p>
    <w:p w14:paraId="091A1041" w14:textId="77777777" w:rsidR="00D5717E" w:rsidRPr="003123AB" w:rsidRDefault="00D5717E" w:rsidP="00675081">
      <w:pPr>
        <w:spacing w:after="0"/>
        <w:rPr>
          <w:rFonts w:cstheme="minorHAnsi"/>
        </w:rPr>
      </w:pPr>
    </w:p>
    <w:tbl>
      <w:tblPr>
        <w:tblW w:w="495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34"/>
        <w:gridCol w:w="3117"/>
        <w:gridCol w:w="3115"/>
      </w:tblGrid>
      <w:tr w:rsidR="00D5717E" w:rsidRPr="003123AB" w14:paraId="472A50E5" w14:textId="77777777" w:rsidTr="00667042">
        <w:trPr>
          <w:trHeight w:val="62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33ECFB1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b/>
                <w:snapToGrid w:val="0"/>
              </w:rPr>
              <w:t>Razdalja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BB2A1BF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eastAsia="SimSun" w:cstheme="minorHAnsi"/>
                <w:b/>
                <w:snapToGrid w:val="0"/>
                <w:kern w:val="3"/>
              </w:rPr>
            </w:pPr>
            <w:r w:rsidRPr="003123AB">
              <w:rPr>
                <w:rFonts w:cstheme="minorHAnsi"/>
                <w:b/>
                <w:snapToGrid w:val="0"/>
              </w:rPr>
              <w:t xml:space="preserve">Zeleno potovanje </w:t>
            </w:r>
            <w:r w:rsidRPr="003123AB">
              <w:rPr>
                <w:rFonts w:cstheme="minorHAnsi"/>
                <w:b/>
                <w:snapToGrid w:val="0"/>
              </w:rPr>
              <w:br/>
              <w:t>znesek na udeleženca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F42489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eastAsia="SimSun" w:cstheme="minorHAnsi"/>
                <w:b/>
                <w:snapToGrid w:val="0"/>
                <w:kern w:val="3"/>
              </w:rPr>
            </w:pPr>
            <w:r w:rsidRPr="003123AB">
              <w:rPr>
                <w:rFonts w:cstheme="minorHAnsi"/>
                <w:b/>
                <w:snapToGrid w:val="0"/>
              </w:rPr>
              <w:t>Nezeleno potovanje</w:t>
            </w:r>
            <w:r w:rsidRPr="003123AB">
              <w:rPr>
                <w:rFonts w:cstheme="minorHAnsi"/>
                <w:b/>
                <w:snapToGrid w:val="0"/>
              </w:rPr>
              <w:br/>
              <w:t>znesek na udeleženca</w:t>
            </w:r>
          </w:p>
        </w:tc>
      </w:tr>
      <w:tr w:rsidR="00D5717E" w:rsidRPr="003123AB" w14:paraId="40F3DC4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32B7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10 – 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1EF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56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E44A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28 EUR</w:t>
            </w:r>
          </w:p>
        </w:tc>
      </w:tr>
      <w:tr w:rsidR="00D5717E" w:rsidRPr="003123AB" w14:paraId="286682C0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645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100 – 499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78CB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285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AE1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211 EUR</w:t>
            </w:r>
          </w:p>
        </w:tc>
      </w:tr>
      <w:tr w:rsidR="00D5717E" w:rsidRPr="003123AB" w14:paraId="2FDCFFE6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C0A2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500 – 1 999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299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417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1EA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309 EUR</w:t>
            </w:r>
          </w:p>
        </w:tc>
      </w:tr>
      <w:tr w:rsidR="00D5717E" w:rsidRPr="003123AB" w14:paraId="2443F362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7FD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2 000 – 2 999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227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535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BED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395 EUR</w:t>
            </w:r>
          </w:p>
        </w:tc>
      </w:tr>
      <w:tr w:rsidR="00D5717E" w:rsidRPr="003123AB" w14:paraId="6025A884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B9BC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3 000 – 3 999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57E8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785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4DBA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580 EUR</w:t>
            </w:r>
          </w:p>
        </w:tc>
      </w:tr>
      <w:tr w:rsidR="00D5717E" w:rsidRPr="003123AB" w14:paraId="389428B7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8E4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4 000 – 7 999 km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8CBF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1 188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D64E2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1 188 EUR</w:t>
            </w:r>
          </w:p>
        </w:tc>
      </w:tr>
      <w:tr w:rsidR="00D5717E" w:rsidRPr="003123AB" w14:paraId="652F6359" w14:textId="77777777" w:rsidTr="00667042">
        <w:trPr>
          <w:trHeight w:val="39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CA3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>8 000 km ali več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FFC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1735 EUR 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7710" w14:textId="77777777" w:rsidR="00D5717E" w:rsidRPr="003123AB" w:rsidRDefault="00D5717E" w:rsidP="00B303C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snapToGrid w:val="0"/>
                <w:kern w:val="3"/>
              </w:rPr>
            </w:pPr>
            <w:r w:rsidRPr="003123AB">
              <w:rPr>
                <w:rFonts w:cstheme="minorHAnsi"/>
                <w:snapToGrid w:val="0"/>
              </w:rPr>
              <w:t xml:space="preserve">1735 EUR </w:t>
            </w:r>
          </w:p>
        </w:tc>
      </w:tr>
    </w:tbl>
    <w:p w14:paraId="4DEB7462" w14:textId="77777777" w:rsidR="00675081" w:rsidRDefault="00675081" w:rsidP="00675081">
      <w:pPr>
        <w:spacing w:after="0"/>
        <w:ind w:left="1134" w:hanging="1134"/>
        <w:rPr>
          <w:rFonts w:cstheme="minorHAnsi"/>
        </w:rPr>
      </w:pPr>
    </w:p>
    <w:p w14:paraId="4DEB7463" w14:textId="44C8D94F" w:rsidR="00675081" w:rsidRPr="003123AB" w:rsidRDefault="00675081" w:rsidP="00675081">
      <w:pPr>
        <w:spacing w:after="0"/>
        <w:rPr>
          <w:rFonts w:cstheme="minorHAnsi"/>
        </w:rPr>
      </w:pPr>
      <w:r w:rsidRPr="003123AB">
        <w:rPr>
          <w:rFonts w:cstheme="minorHAnsi"/>
          <w:b/>
        </w:rPr>
        <w:t>2. Individualna podpora:</w:t>
      </w:r>
      <w:r w:rsidRPr="003123AB">
        <w:rPr>
          <w:rFonts w:cstheme="minorHAnsi"/>
        </w:rPr>
        <w:t xml:space="preserve"> </w:t>
      </w:r>
    </w:p>
    <w:p w14:paraId="4DEB7469" w14:textId="77777777" w:rsidR="00675081" w:rsidRPr="003123AB" w:rsidRDefault="00675081" w:rsidP="00675081">
      <w:pPr>
        <w:spacing w:after="0"/>
        <w:rPr>
          <w:rFonts w:eastAsia="SimSun" w:cstheme="minorHAnsi"/>
          <w:snapToGrid w:val="0"/>
          <w:kern w:val="3"/>
          <w:lang w:eastAsia="zh-CN"/>
        </w:rPr>
      </w:pPr>
    </w:p>
    <w:tbl>
      <w:tblPr>
        <w:tblW w:w="4944" w:type="pct"/>
        <w:tblInd w:w="108" w:type="dxa"/>
        <w:tblLook w:val="0000" w:firstRow="0" w:lastRow="0" w:firstColumn="0" w:lastColumn="0" w:noHBand="0" w:noVBand="0"/>
      </w:tblPr>
      <w:tblGrid>
        <w:gridCol w:w="4421"/>
        <w:gridCol w:w="2413"/>
        <w:gridCol w:w="2411"/>
      </w:tblGrid>
      <w:tr w:rsidR="00CA6CC4" w:rsidRPr="003123AB" w14:paraId="3B67D6AE" w14:textId="77777777" w:rsidTr="00CA6CC4">
        <w:trPr>
          <w:cantSplit/>
          <w:trHeight w:val="624"/>
        </w:trPr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5A3CE743" w14:textId="77777777" w:rsidR="00D5717E" w:rsidRPr="003123AB" w:rsidRDefault="00D5717E" w:rsidP="00B303CB">
            <w:pPr>
              <w:autoSpaceDE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  <w:b/>
              </w:rPr>
              <w:t>Država gostiteljica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D80DF70" w14:textId="77777777" w:rsidR="00D5717E" w:rsidRPr="003123AB" w:rsidRDefault="00D5717E" w:rsidP="00B303CB">
            <w:pPr>
              <w:autoSpaceDE w:val="0"/>
              <w:adjustRightInd w:val="0"/>
              <w:spacing w:after="0"/>
              <w:jc w:val="center"/>
              <w:rPr>
                <w:rFonts w:eastAsia="SimSun" w:cstheme="minorHAnsi"/>
                <w:b/>
                <w:kern w:val="3"/>
              </w:rPr>
            </w:pPr>
            <w:r w:rsidRPr="003123AB">
              <w:rPr>
                <w:rFonts w:cstheme="minorHAnsi"/>
                <w:b/>
              </w:rPr>
              <w:t>Učeči se</w:t>
            </w:r>
          </w:p>
          <w:p w14:paraId="0408AD53" w14:textId="77777777" w:rsidR="00D5717E" w:rsidRPr="003123AB" w:rsidRDefault="00D5717E" w:rsidP="00B303CB">
            <w:pPr>
              <w:autoSpaceDE w:val="0"/>
              <w:adjustRightInd w:val="0"/>
              <w:spacing w:after="0"/>
              <w:jc w:val="center"/>
              <w:rPr>
                <w:rFonts w:eastAsia="SimSun" w:cstheme="minorHAnsi"/>
                <w:b/>
                <w:kern w:val="3"/>
              </w:rPr>
            </w:pPr>
            <w:r w:rsidRPr="003123AB">
              <w:rPr>
                <w:rFonts w:cstheme="minorHAnsi"/>
                <w:b/>
              </w:rPr>
              <w:t>osnovni znesek na dan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DF057" w14:textId="77777777" w:rsidR="00D5717E" w:rsidRPr="003123AB" w:rsidRDefault="00D5717E" w:rsidP="00B303CB">
            <w:pPr>
              <w:autoSpaceDE w:val="0"/>
              <w:adjustRightInd w:val="0"/>
              <w:spacing w:after="0"/>
              <w:jc w:val="center"/>
              <w:rPr>
                <w:rFonts w:eastAsia="SimSun" w:cstheme="minorHAnsi"/>
                <w:b/>
                <w:kern w:val="3"/>
              </w:rPr>
            </w:pPr>
            <w:r w:rsidRPr="003123AB">
              <w:rPr>
                <w:rFonts w:cstheme="minorHAnsi"/>
                <w:b/>
              </w:rPr>
              <w:t>Osebje</w:t>
            </w:r>
          </w:p>
          <w:p w14:paraId="522A135E" w14:textId="77777777" w:rsidR="00D5717E" w:rsidRPr="003123AB" w:rsidRDefault="00D5717E" w:rsidP="00B303CB">
            <w:pPr>
              <w:autoSpaceDE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3123AB">
              <w:rPr>
                <w:rFonts w:cstheme="minorHAnsi"/>
                <w:b/>
              </w:rPr>
              <w:t>osnovni znesek na dan</w:t>
            </w:r>
          </w:p>
        </w:tc>
      </w:tr>
      <w:tr w:rsidR="00F96A1B" w:rsidRPr="003123AB" w14:paraId="58E0CE4C" w14:textId="77777777" w:rsidTr="00667042">
        <w:trPr>
          <w:trHeight w:val="1134"/>
        </w:trPr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700917E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3123AB">
              <w:rPr>
                <w:rFonts w:cstheme="minorHAnsi"/>
                <w:b/>
              </w:rPr>
              <w:t>Skupina držav 1:</w:t>
            </w:r>
          </w:p>
          <w:p w14:paraId="2BDA5CA0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3123AB">
              <w:rPr>
                <w:rFonts w:cstheme="minorHAnsi"/>
              </w:rPr>
              <w:t>Avstrija, Belgija, Danska, Finska, Francija, Nemčija, Islandija, Irska, Italija, Lihtenštajn, Luksemburg, Nizozemska, Norveška, Švedska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3565" w14:textId="4B0A21FB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85 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6AA3" w14:textId="7EF35520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191 EUR</w:t>
            </w:r>
          </w:p>
        </w:tc>
      </w:tr>
      <w:tr w:rsidR="00F96A1B" w:rsidRPr="003123AB" w14:paraId="3A96B608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5726B5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3123AB">
              <w:rPr>
                <w:rFonts w:cstheme="minorHAnsi"/>
                <w:b/>
              </w:rPr>
              <w:t>Skupina držav 2:</w:t>
            </w:r>
          </w:p>
          <w:p w14:paraId="0174B337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3123AB">
              <w:rPr>
                <w:rFonts w:cstheme="minorHAnsi"/>
              </w:rPr>
              <w:t>Ciper, Češka, Estonija, Grčija, Latvija, Malta, Portugalska, Slovaška, Slovenija, Španija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0710" w14:textId="1CD58345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74 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F8F5" w14:textId="4F247A56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169 EUR</w:t>
            </w:r>
          </w:p>
        </w:tc>
      </w:tr>
      <w:tr w:rsidR="00F96A1B" w:rsidRPr="003123AB" w14:paraId="1FF2E482" w14:textId="77777777" w:rsidTr="00667042">
        <w:trPr>
          <w:trHeight w:val="850"/>
        </w:trPr>
        <w:tc>
          <w:tcPr>
            <w:tcW w:w="2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D22161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3123AB">
              <w:rPr>
                <w:rFonts w:cstheme="minorHAnsi"/>
                <w:b/>
              </w:rPr>
              <w:t>Skupina držav 3:</w:t>
            </w:r>
          </w:p>
          <w:p w14:paraId="1257633A" w14:textId="77777777" w:rsidR="00F96A1B" w:rsidRPr="003123AB" w:rsidRDefault="00F96A1B" w:rsidP="00F96A1B">
            <w:pPr>
              <w:autoSpaceDE w:val="0"/>
              <w:adjustRightInd w:val="0"/>
              <w:spacing w:after="0"/>
              <w:jc w:val="center"/>
              <w:rPr>
                <w:rFonts w:cstheme="minorHAnsi"/>
                <w:bCs/>
              </w:rPr>
            </w:pPr>
            <w:r w:rsidRPr="003123AB">
              <w:rPr>
                <w:rFonts w:cstheme="minorHAnsi"/>
              </w:rPr>
              <w:t>Bolgarija, Hrvaška, Litva, Madžarska, Poljska, Romunija, Srbija, Severna Makedonija, Turčija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6B82" w14:textId="6464D47B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64 EUR</w:t>
            </w:r>
          </w:p>
        </w:tc>
        <w:tc>
          <w:tcPr>
            <w:tcW w:w="1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1FFC" w14:textId="5D69C795" w:rsidR="00F96A1B" w:rsidRPr="00262605" w:rsidRDefault="00F96A1B" w:rsidP="00F96A1B">
            <w:pPr>
              <w:spacing w:after="0"/>
              <w:jc w:val="center"/>
              <w:rPr>
                <w:rFonts w:cstheme="minorHAnsi"/>
              </w:rPr>
            </w:pPr>
            <w:r w:rsidRPr="00262605">
              <w:rPr>
                <w:rFonts w:cstheme="minorHAnsi"/>
              </w:rPr>
              <w:t>148 EUR</w:t>
            </w:r>
          </w:p>
        </w:tc>
      </w:tr>
    </w:tbl>
    <w:p w14:paraId="7DCEDA30" w14:textId="77777777" w:rsidR="00D5717E" w:rsidRPr="003123AB" w:rsidRDefault="00D5717E" w:rsidP="00675081">
      <w:pPr>
        <w:spacing w:after="0"/>
        <w:rPr>
          <w:rFonts w:cstheme="minorHAnsi"/>
          <w:b/>
          <w:u w:val="single"/>
        </w:rPr>
      </w:pPr>
    </w:p>
    <w:p w14:paraId="5C26379A" w14:textId="77777777" w:rsidR="005E0295" w:rsidRPr="003123AB" w:rsidRDefault="005E0295" w:rsidP="005E0295">
      <w:pPr>
        <w:spacing w:after="0"/>
        <w:jc w:val="both"/>
        <w:rPr>
          <w:rFonts w:cstheme="minorHAnsi"/>
        </w:rPr>
      </w:pPr>
      <w:r w:rsidRPr="003123AB">
        <w:rPr>
          <w:rFonts w:cstheme="minorHAnsi"/>
        </w:rPr>
        <w:t>Osnovni znesek se plača do 14. dneva aktivnosti. Od 15. dneva aktivnosti bo znesek, ki se izplača, enak 70 % osnovnega zneska. Zneski, ki se izplačajo, se zaokrožijo na najbližjo celo vrednost v EUR.</w:t>
      </w:r>
      <w:r w:rsidRPr="003123AB">
        <w:rPr>
          <w:rFonts w:cstheme="minorHAnsi"/>
          <w:snapToGrid w:val="0"/>
        </w:rPr>
        <w:t xml:space="preserve"> </w:t>
      </w:r>
      <w:r w:rsidRPr="003123AB">
        <w:rPr>
          <w:rFonts w:cstheme="minorHAnsi"/>
        </w:rPr>
        <w:t>Za spremljevalce se uporabljajo zneski za osebje.</w:t>
      </w:r>
    </w:p>
    <w:p w14:paraId="4DEB7487" w14:textId="77777777" w:rsidR="00675081" w:rsidRPr="003123AB" w:rsidRDefault="00675081" w:rsidP="00675081">
      <w:pPr>
        <w:spacing w:after="0"/>
        <w:rPr>
          <w:rFonts w:cstheme="minorHAnsi"/>
        </w:rPr>
      </w:pPr>
    </w:p>
    <w:p w14:paraId="4D955EFA" w14:textId="781AF9C1" w:rsidR="005A4D85" w:rsidRPr="003123AB" w:rsidRDefault="005A4D85" w:rsidP="629FDCDC">
      <w:pPr>
        <w:spacing w:after="0"/>
        <w:rPr>
          <w:rFonts w:cstheme="minorHAnsi"/>
          <w:b/>
          <w:bCs/>
          <w:u w:val="single"/>
        </w:rPr>
      </w:pPr>
    </w:p>
    <w:p w14:paraId="33E6F09D" w14:textId="77777777" w:rsidR="00D32674" w:rsidRDefault="00D3267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DEB748B" w14:textId="03AD8C2B" w:rsidR="00675081" w:rsidRPr="003123AB" w:rsidRDefault="00675081" w:rsidP="00675081">
      <w:pPr>
        <w:spacing w:after="0"/>
        <w:rPr>
          <w:rFonts w:cstheme="minorHAnsi"/>
          <w:b/>
        </w:rPr>
      </w:pPr>
      <w:r w:rsidRPr="003123AB">
        <w:rPr>
          <w:rFonts w:cstheme="minorHAnsi"/>
          <w:b/>
        </w:rPr>
        <w:lastRenderedPageBreak/>
        <w:t>3. Organizacijska podpora</w:t>
      </w:r>
    </w:p>
    <w:p w14:paraId="3B2DC301" w14:textId="77777777" w:rsidR="00C24FA5" w:rsidRPr="003123AB" w:rsidRDefault="00C24FA5" w:rsidP="00675081">
      <w:pPr>
        <w:spacing w:after="0"/>
        <w:rPr>
          <w:rFonts w:cstheme="minorHAnsi"/>
          <w:b/>
        </w:rPr>
      </w:pPr>
    </w:p>
    <w:tbl>
      <w:tblPr>
        <w:tblW w:w="4960" w:type="pct"/>
        <w:tblInd w:w="10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814"/>
        <w:gridCol w:w="3461"/>
      </w:tblGrid>
      <w:tr w:rsidR="00C24FA5" w:rsidRPr="003123AB" w14:paraId="46202895" w14:textId="77777777" w:rsidTr="00667042">
        <w:trPr>
          <w:trHeight w:val="16"/>
        </w:trPr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6D459A7E" w14:textId="77777777" w:rsidR="00C24FA5" w:rsidRPr="003123AB" w:rsidRDefault="00C24FA5" w:rsidP="00B303CB">
            <w:pPr>
              <w:autoSpaceDE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  <w:b/>
              </w:rPr>
              <w:t>Vrsta dejavnosti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4D806" w14:textId="77777777" w:rsidR="00C24FA5" w:rsidRPr="003123AB" w:rsidRDefault="00C24FA5" w:rsidP="00B303CB">
            <w:pPr>
              <w:autoSpaceDE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3123AB">
              <w:rPr>
                <w:rFonts w:cstheme="minorHAnsi"/>
                <w:b/>
              </w:rPr>
              <w:t xml:space="preserve">znesek na udeleženca </w:t>
            </w:r>
          </w:p>
        </w:tc>
      </w:tr>
      <w:tr w:rsidR="00C24FA5" w:rsidRPr="003123AB" w14:paraId="74C12AA7" w14:textId="77777777" w:rsidTr="00667042">
        <w:trPr>
          <w:trHeight w:val="794"/>
        </w:trPr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AC1C421" w14:textId="392190E8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Skupinska mobilnost učencev/dijakov</w:t>
            </w:r>
          </w:p>
          <w:p w14:paraId="2148B1EE" w14:textId="77777777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Tečaji in usposabljanje</w:t>
            </w:r>
          </w:p>
          <w:p w14:paraId="7CDEBFC3" w14:textId="77777777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Povabljeni strokovnjaki</w:t>
            </w:r>
          </w:p>
          <w:p w14:paraId="086FA6E9" w14:textId="77777777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Gostovanje učiteljev in izobraževalcev na usposabljanju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F0EB" w14:textId="77777777" w:rsidR="00C24FA5" w:rsidRPr="003123AB" w:rsidRDefault="00C24FA5" w:rsidP="00B303CB">
            <w:pPr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</w:rPr>
              <w:t>100 EUR</w:t>
            </w:r>
          </w:p>
        </w:tc>
      </w:tr>
      <w:tr w:rsidR="00C24FA5" w:rsidRPr="003123AB" w14:paraId="4FFA0F44" w14:textId="77777777" w:rsidTr="00667042">
        <w:trPr>
          <w:trHeight w:val="56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18E4D38" w14:textId="2989ADB1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Kratkotrajna učna mobilnost učencev/dijakov</w:t>
            </w:r>
          </w:p>
          <w:p w14:paraId="3B351D42" w14:textId="77777777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Sledenje na delovnem mestu.</w:t>
            </w:r>
          </w:p>
          <w:p w14:paraId="7FB0447D" w14:textId="77777777" w:rsidR="00C24FA5" w:rsidRPr="003123AB" w:rsidRDefault="00C24FA5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3123AB">
              <w:rPr>
                <w:rFonts w:asciiTheme="minorHAnsi" w:hAnsiTheme="minorHAnsi" w:cstheme="minorHAnsi"/>
                <w:sz w:val="22"/>
              </w:rPr>
              <w:t>Programi poučevanja ali usposabljanja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759C" w14:textId="77777777" w:rsidR="00C24FA5" w:rsidRPr="003123AB" w:rsidRDefault="00C24FA5" w:rsidP="00B303CB">
            <w:pPr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</w:rPr>
              <w:t xml:space="preserve">350 EUR; </w:t>
            </w:r>
          </w:p>
          <w:p w14:paraId="4BECA16F" w14:textId="77777777" w:rsidR="00C24FA5" w:rsidRPr="003123AB" w:rsidRDefault="00C24FA5" w:rsidP="00B303CB">
            <w:pPr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</w:rPr>
              <w:t>200 EUR po stotem udeležencu iste vrste aktivnosti,</w:t>
            </w:r>
          </w:p>
        </w:tc>
      </w:tr>
      <w:tr w:rsidR="00C24FA5" w:rsidRPr="003123AB" w14:paraId="0E599843" w14:textId="77777777" w:rsidTr="00667042">
        <w:trPr>
          <w:trHeight w:val="57"/>
        </w:trPr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7288BC7" w14:textId="218EE7F1" w:rsidR="00C24FA5" w:rsidRPr="003123AB" w:rsidRDefault="002F57EA" w:rsidP="00B303CB">
            <w:pPr>
              <w:pStyle w:val="ListParagraph"/>
              <w:numPr>
                <w:ilvl w:val="0"/>
                <w:numId w:val="23"/>
              </w:numPr>
              <w:autoSpaceDE w:val="0"/>
              <w:adjustRightInd w:val="0"/>
              <w:spacing w:after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Dolgotrajna</w:t>
            </w:r>
            <w:r w:rsidR="00C24FA5" w:rsidRPr="003123AB">
              <w:rPr>
                <w:rFonts w:asciiTheme="minorHAnsi" w:hAnsiTheme="minorHAnsi" w:cstheme="minorHAnsi"/>
                <w:sz w:val="22"/>
              </w:rPr>
              <w:t xml:space="preserve"> učna mobilnost učencev/dijakov</w:t>
            </w:r>
          </w:p>
        </w:tc>
        <w:tc>
          <w:tcPr>
            <w:tcW w:w="1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3698" w14:textId="77777777" w:rsidR="00C24FA5" w:rsidRPr="003123AB" w:rsidRDefault="00C24FA5" w:rsidP="00B303CB">
            <w:pPr>
              <w:spacing w:after="0"/>
              <w:jc w:val="center"/>
              <w:rPr>
                <w:rFonts w:cstheme="minorHAnsi"/>
              </w:rPr>
            </w:pPr>
            <w:r w:rsidRPr="003123AB">
              <w:rPr>
                <w:rFonts w:cstheme="minorHAnsi"/>
              </w:rPr>
              <w:t>500 EUR</w:t>
            </w:r>
          </w:p>
        </w:tc>
      </w:tr>
    </w:tbl>
    <w:p w14:paraId="4DEB749C" w14:textId="77777777" w:rsidR="00675081" w:rsidRPr="003123AB" w:rsidRDefault="00675081" w:rsidP="00675081">
      <w:pPr>
        <w:spacing w:after="0"/>
        <w:rPr>
          <w:rFonts w:cstheme="minorHAnsi"/>
          <w:b/>
        </w:rPr>
      </w:pPr>
    </w:p>
    <w:p w14:paraId="2A0403F1" w14:textId="5A14DC04" w:rsidR="00E8264A" w:rsidRDefault="00E8264A" w:rsidP="00C36F21">
      <w:pPr>
        <w:spacing w:after="0" w:line="276" w:lineRule="auto"/>
        <w:jc w:val="both"/>
        <w:rPr>
          <w:rFonts w:cstheme="minorHAnsi"/>
        </w:rPr>
      </w:pPr>
      <w:r w:rsidRPr="003123AB">
        <w:rPr>
          <w:rFonts w:cstheme="minorHAnsi"/>
        </w:rPr>
        <w:t>Spremljevalci niso udeleženci v aktivnostih učne mobilnosti in se ne upoštevajo pri izračunu organizacijske podpore.</w:t>
      </w:r>
    </w:p>
    <w:p w14:paraId="52B65D83" w14:textId="77777777" w:rsidR="00C36F21" w:rsidRPr="003123AB" w:rsidRDefault="00C36F21" w:rsidP="00C36F21">
      <w:pPr>
        <w:spacing w:after="0" w:line="276" w:lineRule="auto"/>
        <w:jc w:val="both"/>
        <w:rPr>
          <w:rFonts w:cstheme="minorHAnsi"/>
        </w:rPr>
      </w:pPr>
    </w:p>
    <w:p w14:paraId="4DEB749E" w14:textId="070F4A27" w:rsidR="00675081" w:rsidRDefault="00675081" w:rsidP="00C36F21">
      <w:pPr>
        <w:spacing w:after="0" w:line="276" w:lineRule="auto"/>
        <w:rPr>
          <w:rFonts w:cstheme="minorHAnsi"/>
          <w:b/>
        </w:rPr>
      </w:pPr>
      <w:r w:rsidRPr="003123AB">
        <w:rPr>
          <w:rFonts w:cstheme="minorHAnsi"/>
          <w:b/>
        </w:rPr>
        <w:t>4. Kotizacije</w:t>
      </w:r>
    </w:p>
    <w:p w14:paraId="3F6E5CD9" w14:textId="77777777" w:rsidR="00C36F21" w:rsidRPr="003123AB" w:rsidRDefault="00C36F21" w:rsidP="00C36F21">
      <w:pPr>
        <w:spacing w:after="0" w:line="276" w:lineRule="auto"/>
        <w:rPr>
          <w:rFonts w:cstheme="minorHAnsi"/>
          <w:b/>
        </w:rPr>
      </w:pPr>
    </w:p>
    <w:p w14:paraId="4DEB74A0" w14:textId="26EC1898" w:rsidR="00675081" w:rsidRDefault="00675081" w:rsidP="00C36F21">
      <w:pPr>
        <w:spacing w:after="0" w:line="276" w:lineRule="auto"/>
        <w:rPr>
          <w:rFonts w:cstheme="minorHAnsi"/>
        </w:rPr>
      </w:pPr>
      <w:r w:rsidRPr="003123AB">
        <w:rPr>
          <w:rFonts w:cstheme="minorHAnsi"/>
          <w:b/>
          <w:bCs/>
        </w:rPr>
        <w:t>80 EUR</w:t>
      </w:r>
      <w:r w:rsidRPr="003123AB">
        <w:rPr>
          <w:rFonts w:cstheme="minorHAnsi"/>
        </w:rPr>
        <w:t xml:space="preserve"> na dan na udeleženca.</w:t>
      </w:r>
    </w:p>
    <w:p w14:paraId="223C1941" w14:textId="77777777" w:rsidR="00C36F21" w:rsidRPr="003123AB" w:rsidRDefault="00C36F21" w:rsidP="00C36F21">
      <w:pPr>
        <w:spacing w:after="0" w:line="276" w:lineRule="auto"/>
        <w:rPr>
          <w:rFonts w:cstheme="minorHAnsi"/>
        </w:rPr>
      </w:pPr>
    </w:p>
    <w:p w14:paraId="4DEB74A2" w14:textId="33A703BB" w:rsidR="00675081" w:rsidRDefault="00675081" w:rsidP="00C36F21">
      <w:pPr>
        <w:spacing w:after="0" w:line="276" w:lineRule="auto"/>
        <w:rPr>
          <w:rFonts w:cstheme="minorHAnsi"/>
          <w:b/>
        </w:rPr>
      </w:pPr>
      <w:r w:rsidRPr="003123AB">
        <w:rPr>
          <w:rFonts w:cstheme="minorHAnsi"/>
          <w:b/>
        </w:rPr>
        <w:t>5. Podpora za vključevanje za organizacije</w:t>
      </w:r>
    </w:p>
    <w:p w14:paraId="2EFDC261" w14:textId="77777777" w:rsidR="00C36F21" w:rsidRPr="003123AB" w:rsidRDefault="00C36F21" w:rsidP="00C36F21">
      <w:pPr>
        <w:spacing w:after="0" w:line="276" w:lineRule="auto"/>
        <w:rPr>
          <w:rFonts w:cstheme="minorHAnsi"/>
        </w:rPr>
      </w:pPr>
    </w:p>
    <w:p w14:paraId="4DEB74A4" w14:textId="1DA675EA" w:rsidR="00675081" w:rsidRDefault="00675081" w:rsidP="00C36F21">
      <w:pPr>
        <w:spacing w:after="0" w:line="276" w:lineRule="auto"/>
        <w:rPr>
          <w:rFonts w:cstheme="minorHAnsi"/>
        </w:rPr>
      </w:pPr>
      <w:r w:rsidRPr="003123AB">
        <w:rPr>
          <w:rFonts w:cstheme="minorHAnsi"/>
          <w:b/>
        </w:rPr>
        <w:t>125 EUR</w:t>
      </w:r>
      <w:r w:rsidRPr="003123AB">
        <w:rPr>
          <w:rFonts w:cstheme="minorHAnsi"/>
        </w:rPr>
        <w:t xml:space="preserve"> na udeleženca za stroške, povezane z organizacijo aktivnosti mobilnosti za udeležence z manj priložnostmi.</w:t>
      </w:r>
    </w:p>
    <w:p w14:paraId="00209A76" w14:textId="77777777" w:rsidR="00C36F21" w:rsidRPr="003123AB" w:rsidRDefault="00C36F21" w:rsidP="00C36F21">
      <w:pPr>
        <w:spacing w:after="0" w:line="276" w:lineRule="auto"/>
        <w:rPr>
          <w:rFonts w:cstheme="minorHAnsi"/>
        </w:rPr>
      </w:pPr>
    </w:p>
    <w:p w14:paraId="4DEB74A6" w14:textId="26600557" w:rsidR="00675081" w:rsidRDefault="00675081" w:rsidP="00C36F21">
      <w:pPr>
        <w:spacing w:after="0" w:line="276" w:lineRule="auto"/>
        <w:rPr>
          <w:rFonts w:cstheme="minorHAnsi"/>
          <w:b/>
        </w:rPr>
      </w:pPr>
      <w:r w:rsidRPr="003123AB">
        <w:rPr>
          <w:rFonts w:cstheme="minorHAnsi"/>
          <w:b/>
        </w:rPr>
        <w:t>6. Pripravljalni obiski</w:t>
      </w:r>
    </w:p>
    <w:p w14:paraId="05A1EC2F" w14:textId="77777777" w:rsidR="00C36F21" w:rsidRPr="003123AB" w:rsidRDefault="00C36F21" w:rsidP="00C36F21">
      <w:pPr>
        <w:spacing w:after="0" w:line="276" w:lineRule="auto"/>
        <w:rPr>
          <w:rFonts w:cstheme="minorHAnsi"/>
          <w:b/>
        </w:rPr>
      </w:pPr>
    </w:p>
    <w:p w14:paraId="4DEB74A8" w14:textId="491E2CAA" w:rsidR="00675081" w:rsidRDefault="00693466" w:rsidP="00C36F21">
      <w:pPr>
        <w:spacing w:after="0" w:line="276" w:lineRule="auto"/>
        <w:rPr>
          <w:rFonts w:cstheme="minorHAnsi"/>
        </w:rPr>
      </w:pPr>
      <w:r w:rsidRPr="003123AB">
        <w:rPr>
          <w:rFonts w:cstheme="minorHAnsi"/>
          <w:b/>
        </w:rPr>
        <w:t>680 EUR</w:t>
      </w:r>
      <w:r w:rsidRPr="003123AB">
        <w:rPr>
          <w:rFonts w:cstheme="minorHAnsi"/>
        </w:rPr>
        <w:t xml:space="preserve"> na udeleženca</w:t>
      </w:r>
    </w:p>
    <w:p w14:paraId="6D082C10" w14:textId="77777777" w:rsidR="00C36F21" w:rsidRPr="003123AB" w:rsidRDefault="00C36F21" w:rsidP="00C36F21">
      <w:pPr>
        <w:spacing w:after="0" w:line="276" w:lineRule="auto"/>
        <w:rPr>
          <w:rFonts w:cstheme="minorHAnsi"/>
        </w:rPr>
      </w:pPr>
    </w:p>
    <w:p w14:paraId="29846042" w14:textId="13158CEA" w:rsidR="00A74106" w:rsidRDefault="00675081" w:rsidP="00C36F21">
      <w:pPr>
        <w:spacing w:after="0" w:line="276" w:lineRule="auto"/>
        <w:rPr>
          <w:rFonts w:cstheme="minorHAnsi"/>
          <w:b/>
        </w:rPr>
      </w:pPr>
      <w:r w:rsidRPr="003123AB">
        <w:rPr>
          <w:rFonts w:cstheme="minorHAnsi"/>
          <w:b/>
        </w:rPr>
        <w:t>7. Jezikovna podpora</w:t>
      </w:r>
    </w:p>
    <w:p w14:paraId="2D06EF5D" w14:textId="77777777" w:rsidR="00C36F21" w:rsidRPr="003123AB" w:rsidRDefault="00C36F21" w:rsidP="00C36F21">
      <w:pPr>
        <w:spacing w:after="0" w:line="276" w:lineRule="auto"/>
        <w:rPr>
          <w:rFonts w:cstheme="minorHAnsi"/>
          <w:b/>
        </w:rPr>
      </w:pPr>
    </w:p>
    <w:p w14:paraId="390DE661" w14:textId="51C7E6B2" w:rsidR="00A74106" w:rsidRDefault="00A74106" w:rsidP="00C36F21">
      <w:pPr>
        <w:spacing w:after="0" w:line="276" w:lineRule="auto"/>
        <w:jc w:val="both"/>
        <w:rPr>
          <w:rFonts w:cstheme="minorHAnsi"/>
        </w:rPr>
      </w:pPr>
      <w:r w:rsidRPr="003123AB">
        <w:rPr>
          <w:rFonts w:cstheme="minorHAnsi"/>
          <w:b/>
        </w:rPr>
        <w:t>150 EUR</w:t>
      </w:r>
      <w:r w:rsidRPr="003123AB">
        <w:rPr>
          <w:rFonts w:cstheme="minorHAnsi"/>
        </w:rPr>
        <w:t xml:space="preserve"> na udeleženca pri sledenju na delovnem mestu, poučevanju in usposabljanju, kratkotrajni učni mobilnosti učencev/dijakov in dolgotrajni učni mobilnosti učencev/dijakov, če udeleženec ne more prejeti spletne jezikovne podpore, ker ni na voljo zahtevanega jezika ali stopnje, ali zaradi posebnih ovir za udeležence z manj priložnostmi. </w:t>
      </w:r>
    </w:p>
    <w:p w14:paraId="32F46D57" w14:textId="77777777" w:rsidR="00C36F21" w:rsidRPr="003123AB" w:rsidRDefault="00C36F21" w:rsidP="00C36F21">
      <w:pPr>
        <w:spacing w:after="0" w:line="276" w:lineRule="auto"/>
        <w:jc w:val="both"/>
        <w:rPr>
          <w:rFonts w:cstheme="minorHAnsi"/>
        </w:rPr>
      </w:pPr>
    </w:p>
    <w:p w14:paraId="3CE25A09" w14:textId="661367C3" w:rsidR="00C9166B" w:rsidRPr="003123AB" w:rsidRDefault="00A74106" w:rsidP="00C36F21">
      <w:pPr>
        <w:spacing w:after="0" w:line="276" w:lineRule="auto"/>
        <w:jc w:val="both"/>
        <w:rPr>
          <w:rFonts w:eastAsia="Times New Roman" w:cstheme="minorHAnsi"/>
          <w:i/>
          <w:iCs/>
          <w:color w:val="4AA55B"/>
        </w:rPr>
      </w:pPr>
      <w:r w:rsidRPr="003123AB">
        <w:rPr>
          <w:rFonts w:cstheme="minorHAnsi"/>
        </w:rPr>
        <w:t>Poleg tega: 150 EUR okrepljene jezikovne podpore na udeleženca dolgotrajne učne mobilnosti za učence/dijake.</w:t>
      </w:r>
    </w:p>
    <w:p w14:paraId="41D27C2A" w14:textId="728F6F79" w:rsidR="00D83077" w:rsidRPr="003123AB" w:rsidRDefault="00D83077">
      <w:pPr>
        <w:rPr>
          <w:rFonts w:cstheme="minorHAnsi"/>
          <w:b/>
          <w:smallCaps/>
        </w:rPr>
      </w:pPr>
    </w:p>
    <w:p w14:paraId="2FEA576E" w14:textId="631EBD64" w:rsidR="004A0F1B" w:rsidRPr="00215086" w:rsidRDefault="004A0F1B" w:rsidP="00215086">
      <w:pPr>
        <w:rPr>
          <w:rFonts w:cstheme="minorHAnsi"/>
          <w:b/>
          <w:smallCaps/>
          <w:u w:val="single"/>
        </w:rPr>
      </w:pPr>
    </w:p>
    <w:sectPr w:rsidR="004A0F1B" w:rsidRPr="00215086" w:rsidSect="007B799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3FF4" w14:textId="77777777" w:rsidR="00F218BF" w:rsidRDefault="00F218BF" w:rsidP="00675081">
      <w:pPr>
        <w:spacing w:after="0" w:line="240" w:lineRule="auto"/>
      </w:pPr>
      <w:r>
        <w:separator/>
      </w:r>
    </w:p>
  </w:endnote>
  <w:endnote w:type="continuationSeparator" w:id="0">
    <w:p w14:paraId="3D1BA30E" w14:textId="77777777" w:rsidR="00F218BF" w:rsidRDefault="00F218BF" w:rsidP="00675081">
      <w:pPr>
        <w:spacing w:after="0" w:line="240" w:lineRule="auto"/>
      </w:pPr>
      <w:r>
        <w:continuationSeparator/>
      </w:r>
    </w:p>
  </w:endnote>
  <w:endnote w:type="continuationNotice" w:id="1">
    <w:p w14:paraId="26D657CC" w14:textId="77777777" w:rsidR="00F218BF" w:rsidRDefault="00F21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563376198"/>
      <w:docPartObj>
        <w:docPartGallery w:val="Page Numbers (Bottom of Page)"/>
        <w:docPartUnique/>
      </w:docPartObj>
    </w:sdtPr>
    <w:sdtEndPr/>
    <w:sdtContent>
      <w:p w14:paraId="5531CFC9" w14:textId="0AF8F179" w:rsidR="629FDCDC" w:rsidRPr="007B799F" w:rsidRDefault="007B799F" w:rsidP="007B799F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7B799F">
          <w:rPr>
            <w:rFonts w:asciiTheme="minorHAnsi" w:hAnsiTheme="minorHAnsi" w:cstheme="minorHAnsi"/>
            <w:sz w:val="22"/>
          </w:rPr>
          <w:fldChar w:fldCharType="begin"/>
        </w:r>
        <w:r w:rsidRPr="007B799F">
          <w:rPr>
            <w:rFonts w:asciiTheme="minorHAnsi" w:hAnsiTheme="minorHAnsi" w:cstheme="minorHAnsi"/>
            <w:sz w:val="22"/>
          </w:rPr>
          <w:instrText>PAGE   \* MERGEFORMAT</w:instrText>
        </w:r>
        <w:r w:rsidRPr="007B799F">
          <w:rPr>
            <w:rFonts w:asciiTheme="minorHAnsi" w:hAnsiTheme="minorHAnsi" w:cstheme="minorHAnsi"/>
            <w:sz w:val="22"/>
          </w:rPr>
          <w:fldChar w:fldCharType="separate"/>
        </w:r>
        <w:r w:rsidRPr="007B799F">
          <w:rPr>
            <w:rFonts w:asciiTheme="minorHAnsi" w:hAnsiTheme="minorHAnsi" w:cstheme="minorHAnsi"/>
            <w:sz w:val="22"/>
          </w:rPr>
          <w:t>2</w:t>
        </w:r>
        <w:r w:rsidRPr="007B799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734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7E123CE1" w14:textId="7153712A" w:rsidR="007B799F" w:rsidRPr="007B799F" w:rsidRDefault="007B799F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7B799F">
          <w:rPr>
            <w:rFonts w:asciiTheme="minorHAnsi" w:hAnsiTheme="minorHAnsi" w:cstheme="minorHAnsi"/>
            <w:sz w:val="22"/>
          </w:rPr>
          <w:fldChar w:fldCharType="begin"/>
        </w:r>
        <w:r w:rsidRPr="007B799F">
          <w:rPr>
            <w:rFonts w:asciiTheme="minorHAnsi" w:hAnsiTheme="minorHAnsi" w:cstheme="minorHAnsi"/>
            <w:sz w:val="22"/>
          </w:rPr>
          <w:instrText>PAGE   \* MERGEFORMAT</w:instrText>
        </w:r>
        <w:r w:rsidRPr="007B799F">
          <w:rPr>
            <w:rFonts w:asciiTheme="minorHAnsi" w:hAnsiTheme="minorHAnsi" w:cstheme="minorHAnsi"/>
            <w:sz w:val="22"/>
          </w:rPr>
          <w:fldChar w:fldCharType="separate"/>
        </w:r>
        <w:r w:rsidRPr="007B799F">
          <w:rPr>
            <w:rFonts w:asciiTheme="minorHAnsi" w:hAnsiTheme="minorHAnsi" w:cstheme="minorHAnsi"/>
            <w:sz w:val="22"/>
          </w:rPr>
          <w:t>2</w:t>
        </w:r>
        <w:r w:rsidRPr="007B799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1EE5" w14:textId="77777777" w:rsidR="00F218BF" w:rsidRDefault="00F218BF" w:rsidP="00675081">
      <w:pPr>
        <w:spacing w:after="0" w:line="240" w:lineRule="auto"/>
      </w:pPr>
      <w:r>
        <w:separator/>
      </w:r>
    </w:p>
  </w:footnote>
  <w:footnote w:type="continuationSeparator" w:id="0">
    <w:p w14:paraId="592974E2" w14:textId="77777777" w:rsidR="00F218BF" w:rsidRDefault="00F218BF" w:rsidP="00675081">
      <w:pPr>
        <w:spacing w:after="0" w:line="240" w:lineRule="auto"/>
      </w:pPr>
      <w:r>
        <w:continuationSeparator/>
      </w:r>
    </w:p>
  </w:footnote>
  <w:footnote w:type="continuationNotice" w:id="1">
    <w:p w14:paraId="14524967" w14:textId="77777777" w:rsidR="00F218BF" w:rsidRDefault="00F218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26A70EBC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A41C" w14:textId="71ED0DD2" w:rsidR="005A4D85" w:rsidRDefault="007B799F" w:rsidP="007B799F">
    <w:pPr>
      <w:pStyle w:val="Header"/>
      <w:jc w:val="right"/>
    </w:pPr>
    <w:r w:rsidRPr="00955D90">
      <w:rPr>
        <w:noProof/>
        <w:lang w:eastAsia="sl-SI"/>
      </w:rPr>
      <w:drawing>
        <wp:inline distT="0" distB="0" distL="0" distR="0" wp14:anchorId="2E383517" wp14:editId="3D597A50">
          <wp:extent cx="1440000" cy="584568"/>
          <wp:effectExtent l="0" t="0" r="0" b="0"/>
          <wp:docPr id="3" name="Picture 3" descr="A blue square with yellow stars and a blue circle with yellow stars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quare with yellow stars and a blue circle with yellow stars on i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3045"/>
    <w:rsid w:val="00003227"/>
    <w:rsid w:val="00003C2B"/>
    <w:rsid w:val="00004506"/>
    <w:rsid w:val="0001125B"/>
    <w:rsid w:val="00012BEF"/>
    <w:rsid w:val="00015C7C"/>
    <w:rsid w:val="00017FE4"/>
    <w:rsid w:val="000226BB"/>
    <w:rsid w:val="00023BF3"/>
    <w:rsid w:val="0003071C"/>
    <w:rsid w:val="00034DDD"/>
    <w:rsid w:val="00042A48"/>
    <w:rsid w:val="00042DA9"/>
    <w:rsid w:val="0004357B"/>
    <w:rsid w:val="00047EBE"/>
    <w:rsid w:val="00051942"/>
    <w:rsid w:val="00061DE6"/>
    <w:rsid w:val="00063B6E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2266"/>
    <w:rsid w:val="000D3952"/>
    <w:rsid w:val="000D472F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511D"/>
    <w:rsid w:val="00105FF0"/>
    <w:rsid w:val="001075D6"/>
    <w:rsid w:val="00117C72"/>
    <w:rsid w:val="00120216"/>
    <w:rsid w:val="00120455"/>
    <w:rsid w:val="00122CDE"/>
    <w:rsid w:val="00125BFC"/>
    <w:rsid w:val="00125D22"/>
    <w:rsid w:val="00127E75"/>
    <w:rsid w:val="0013474F"/>
    <w:rsid w:val="00136C1C"/>
    <w:rsid w:val="00137F33"/>
    <w:rsid w:val="0014036D"/>
    <w:rsid w:val="00143E72"/>
    <w:rsid w:val="00150A5C"/>
    <w:rsid w:val="00163148"/>
    <w:rsid w:val="001645CE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3545"/>
    <w:rsid w:val="001C6BD0"/>
    <w:rsid w:val="001D0A2D"/>
    <w:rsid w:val="001D2682"/>
    <w:rsid w:val="001D5A7B"/>
    <w:rsid w:val="001E3736"/>
    <w:rsid w:val="001E487C"/>
    <w:rsid w:val="001E6F11"/>
    <w:rsid w:val="001F1A53"/>
    <w:rsid w:val="001F45E0"/>
    <w:rsid w:val="001F4A1D"/>
    <w:rsid w:val="001F5801"/>
    <w:rsid w:val="001F7CD6"/>
    <w:rsid w:val="00203DA2"/>
    <w:rsid w:val="0020408F"/>
    <w:rsid w:val="00215086"/>
    <w:rsid w:val="00222FD4"/>
    <w:rsid w:val="00224D5A"/>
    <w:rsid w:val="002358FA"/>
    <w:rsid w:val="00244E6C"/>
    <w:rsid w:val="002560B3"/>
    <w:rsid w:val="00262605"/>
    <w:rsid w:val="0026397A"/>
    <w:rsid w:val="00263C25"/>
    <w:rsid w:val="002647E9"/>
    <w:rsid w:val="002674D9"/>
    <w:rsid w:val="002677C3"/>
    <w:rsid w:val="00271666"/>
    <w:rsid w:val="0027240A"/>
    <w:rsid w:val="00272CB3"/>
    <w:rsid w:val="00272FD8"/>
    <w:rsid w:val="00273927"/>
    <w:rsid w:val="00277B65"/>
    <w:rsid w:val="00282FF8"/>
    <w:rsid w:val="002834BB"/>
    <w:rsid w:val="002867AC"/>
    <w:rsid w:val="00291F13"/>
    <w:rsid w:val="00293BFA"/>
    <w:rsid w:val="002972BC"/>
    <w:rsid w:val="002A13A0"/>
    <w:rsid w:val="002A2F48"/>
    <w:rsid w:val="002A321C"/>
    <w:rsid w:val="002A7379"/>
    <w:rsid w:val="002B1076"/>
    <w:rsid w:val="002B14CA"/>
    <w:rsid w:val="002C5E08"/>
    <w:rsid w:val="002D2FC6"/>
    <w:rsid w:val="002E061F"/>
    <w:rsid w:val="002E56BA"/>
    <w:rsid w:val="002F0C14"/>
    <w:rsid w:val="002F57EA"/>
    <w:rsid w:val="002F5A80"/>
    <w:rsid w:val="00304092"/>
    <w:rsid w:val="0030426C"/>
    <w:rsid w:val="00310FBE"/>
    <w:rsid w:val="00311553"/>
    <w:rsid w:val="003123AB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55407"/>
    <w:rsid w:val="00360DF6"/>
    <w:rsid w:val="00372046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B5E88"/>
    <w:rsid w:val="003C06CC"/>
    <w:rsid w:val="003C0837"/>
    <w:rsid w:val="003C725C"/>
    <w:rsid w:val="003D1C96"/>
    <w:rsid w:val="003D6858"/>
    <w:rsid w:val="003E57AA"/>
    <w:rsid w:val="003F00ED"/>
    <w:rsid w:val="003F0AB3"/>
    <w:rsid w:val="003F14D6"/>
    <w:rsid w:val="003F1A35"/>
    <w:rsid w:val="003F2EDF"/>
    <w:rsid w:val="0040060A"/>
    <w:rsid w:val="004056FF"/>
    <w:rsid w:val="00407677"/>
    <w:rsid w:val="0041387A"/>
    <w:rsid w:val="0041526A"/>
    <w:rsid w:val="004152CA"/>
    <w:rsid w:val="0041765E"/>
    <w:rsid w:val="00422DF0"/>
    <w:rsid w:val="004236FC"/>
    <w:rsid w:val="004251A0"/>
    <w:rsid w:val="004430B6"/>
    <w:rsid w:val="004432A7"/>
    <w:rsid w:val="0044350B"/>
    <w:rsid w:val="004456F6"/>
    <w:rsid w:val="0045271F"/>
    <w:rsid w:val="0045356D"/>
    <w:rsid w:val="0045719E"/>
    <w:rsid w:val="004648CA"/>
    <w:rsid w:val="004709F2"/>
    <w:rsid w:val="00473B7E"/>
    <w:rsid w:val="00483EF8"/>
    <w:rsid w:val="00485CF3"/>
    <w:rsid w:val="00491B90"/>
    <w:rsid w:val="00491BCC"/>
    <w:rsid w:val="00492931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2DC8"/>
    <w:rsid w:val="004E71A3"/>
    <w:rsid w:val="004F0781"/>
    <w:rsid w:val="004F2D3F"/>
    <w:rsid w:val="004F6A57"/>
    <w:rsid w:val="0050582E"/>
    <w:rsid w:val="00507677"/>
    <w:rsid w:val="00512F63"/>
    <w:rsid w:val="005155C8"/>
    <w:rsid w:val="00515C98"/>
    <w:rsid w:val="00517B5F"/>
    <w:rsid w:val="005247C1"/>
    <w:rsid w:val="00527A7F"/>
    <w:rsid w:val="005326DB"/>
    <w:rsid w:val="00532C9C"/>
    <w:rsid w:val="00533D61"/>
    <w:rsid w:val="00535360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1250"/>
    <w:rsid w:val="00565559"/>
    <w:rsid w:val="00566A8A"/>
    <w:rsid w:val="00566DDD"/>
    <w:rsid w:val="00566DF8"/>
    <w:rsid w:val="00570752"/>
    <w:rsid w:val="0057254C"/>
    <w:rsid w:val="005763A9"/>
    <w:rsid w:val="00580697"/>
    <w:rsid w:val="00583A42"/>
    <w:rsid w:val="00583F34"/>
    <w:rsid w:val="0058536A"/>
    <w:rsid w:val="005861AF"/>
    <w:rsid w:val="00594427"/>
    <w:rsid w:val="005A43D0"/>
    <w:rsid w:val="005A4D85"/>
    <w:rsid w:val="005B147B"/>
    <w:rsid w:val="005B1890"/>
    <w:rsid w:val="005B3B9E"/>
    <w:rsid w:val="005B5745"/>
    <w:rsid w:val="005B7CB6"/>
    <w:rsid w:val="005C0EA3"/>
    <w:rsid w:val="005C1974"/>
    <w:rsid w:val="005C3EE7"/>
    <w:rsid w:val="005C4935"/>
    <w:rsid w:val="005C7220"/>
    <w:rsid w:val="005D4E04"/>
    <w:rsid w:val="005E0295"/>
    <w:rsid w:val="005E29C8"/>
    <w:rsid w:val="005E3FA1"/>
    <w:rsid w:val="005F067A"/>
    <w:rsid w:val="005F0FFE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1D77"/>
    <w:rsid w:val="0062320A"/>
    <w:rsid w:val="006242DE"/>
    <w:rsid w:val="00630143"/>
    <w:rsid w:val="006312A2"/>
    <w:rsid w:val="00631307"/>
    <w:rsid w:val="00633B4B"/>
    <w:rsid w:val="00634F9D"/>
    <w:rsid w:val="006508E3"/>
    <w:rsid w:val="00651251"/>
    <w:rsid w:val="00655952"/>
    <w:rsid w:val="006579C9"/>
    <w:rsid w:val="00662035"/>
    <w:rsid w:val="006635E9"/>
    <w:rsid w:val="00667042"/>
    <w:rsid w:val="00671E51"/>
    <w:rsid w:val="00672A5F"/>
    <w:rsid w:val="006732D4"/>
    <w:rsid w:val="00674073"/>
    <w:rsid w:val="00675081"/>
    <w:rsid w:val="00682C52"/>
    <w:rsid w:val="00685202"/>
    <w:rsid w:val="006858EC"/>
    <w:rsid w:val="00693466"/>
    <w:rsid w:val="00693538"/>
    <w:rsid w:val="00693E93"/>
    <w:rsid w:val="00694372"/>
    <w:rsid w:val="006A0CF9"/>
    <w:rsid w:val="006A1646"/>
    <w:rsid w:val="006A3AB0"/>
    <w:rsid w:val="006B1828"/>
    <w:rsid w:val="006B5BBF"/>
    <w:rsid w:val="006B67F7"/>
    <w:rsid w:val="006B777A"/>
    <w:rsid w:val="006D4084"/>
    <w:rsid w:val="006D5058"/>
    <w:rsid w:val="006D6A82"/>
    <w:rsid w:val="006D7794"/>
    <w:rsid w:val="006E117A"/>
    <w:rsid w:val="006E2EA5"/>
    <w:rsid w:val="006E7F35"/>
    <w:rsid w:val="006F30F9"/>
    <w:rsid w:val="006F3D8F"/>
    <w:rsid w:val="006F7E7F"/>
    <w:rsid w:val="00705A87"/>
    <w:rsid w:val="007067B2"/>
    <w:rsid w:val="0071028D"/>
    <w:rsid w:val="0071400A"/>
    <w:rsid w:val="007153DE"/>
    <w:rsid w:val="00717FDE"/>
    <w:rsid w:val="007212B6"/>
    <w:rsid w:val="00722428"/>
    <w:rsid w:val="00723641"/>
    <w:rsid w:val="0073679E"/>
    <w:rsid w:val="007459B2"/>
    <w:rsid w:val="00752565"/>
    <w:rsid w:val="00760AEB"/>
    <w:rsid w:val="00762110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5B49"/>
    <w:rsid w:val="0079654D"/>
    <w:rsid w:val="007A3F4B"/>
    <w:rsid w:val="007A4DB3"/>
    <w:rsid w:val="007A58E9"/>
    <w:rsid w:val="007B1707"/>
    <w:rsid w:val="007B4D49"/>
    <w:rsid w:val="007B6216"/>
    <w:rsid w:val="007B799F"/>
    <w:rsid w:val="007B7B9D"/>
    <w:rsid w:val="007B7C10"/>
    <w:rsid w:val="007C1002"/>
    <w:rsid w:val="007C154B"/>
    <w:rsid w:val="007C76A4"/>
    <w:rsid w:val="007D0F33"/>
    <w:rsid w:val="007D65A6"/>
    <w:rsid w:val="007E0A32"/>
    <w:rsid w:val="007E2162"/>
    <w:rsid w:val="007E6DB9"/>
    <w:rsid w:val="007E72DA"/>
    <w:rsid w:val="007F1212"/>
    <w:rsid w:val="007F27E1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7778"/>
    <w:rsid w:val="00842055"/>
    <w:rsid w:val="00843CDF"/>
    <w:rsid w:val="00844AE2"/>
    <w:rsid w:val="00853A71"/>
    <w:rsid w:val="0086054E"/>
    <w:rsid w:val="008625BF"/>
    <w:rsid w:val="008632BE"/>
    <w:rsid w:val="00870F5D"/>
    <w:rsid w:val="00876E26"/>
    <w:rsid w:val="00877B80"/>
    <w:rsid w:val="0088266F"/>
    <w:rsid w:val="00882DEF"/>
    <w:rsid w:val="008843C7"/>
    <w:rsid w:val="008855CA"/>
    <w:rsid w:val="00885FD6"/>
    <w:rsid w:val="008870A4"/>
    <w:rsid w:val="008A0AD3"/>
    <w:rsid w:val="008A0CAC"/>
    <w:rsid w:val="008A0E92"/>
    <w:rsid w:val="008A1D86"/>
    <w:rsid w:val="008A1F24"/>
    <w:rsid w:val="008A1FEB"/>
    <w:rsid w:val="008A256E"/>
    <w:rsid w:val="008A4BC7"/>
    <w:rsid w:val="008A55C5"/>
    <w:rsid w:val="008B2C3C"/>
    <w:rsid w:val="008B5C17"/>
    <w:rsid w:val="008B7FC2"/>
    <w:rsid w:val="008C0D81"/>
    <w:rsid w:val="008C519F"/>
    <w:rsid w:val="008D150C"/>
    <w:rsid w:val="008D35F0"/>
    <w:rsid w:val="008D4E86"/>
    <w:rsid w:val="008D5062"/>
    <w:rsid w:val="008E5AD8"/>
    <w:rsid w:val="008E6086"/>
    <w:rsid w:val="008E740B"/>
    <w:rsid w:val="008E75B7"/>
    <w:rsid w:val="008F4751"/>
    <w:rsid w:val="00920347"/>
    <w:rsid w:val="00923AA4"/>
    <w:rsid w:val="00925231"/>
    <w:rsid w:val="00926763"/>
    <w:rsid w:val="00927089"/>
    <w:rsid w:val="0092771A"/>
    <w:rsid w:val="009319E1"/>
    <w:rsid w:val="009326DD"/>
    <w:rsid w:val="00944566"/>
    <w:rsid w:val="00944C5C"/>
    <w:rsid w:val="009461F3"/>
    <w:rsid w:val="00950D59"/>
    <w:rsid w:val="00966A42"/>
    <w:rsid w:val="00967985"/>
    <w:rsid w:val="00976596"/>
    <w:rsid w:val="00977161"/>
    <w:rsid w:val="009820F9"/>
    <w:rsid w:val="009851F6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2B"/>
    <w:rsid w:val="009D19FA"/>
    <w:rsid w:val="009D21B7"/>
    <w:rsid w:val="009D4731"/>
    <w:rsid w:val="009D6144"/>
    <w:rsid w:val="009D73B9"/>
    <w:rsid w:val="009E1981"/>
    <w:rsid w:val="009E498A"/>
    <w:rsid w:val="009E4ACD"/>
    <w:rsid w:val="009E52BB"/>
    <w:rsid w:val="009F4ABD"/>
    <w:rsid w:val="009F51E1"/>
    <w:rsid w:val="009F5B74"/>
    <w:rsid w:val="00A029B4"/>
    <w:rsid w:val="00A0436D"/>
    <w:rsid w:val="00A05B0A"/>
    <w:rsid w:val="00A07928"/>
    <w:rsid w:val="00A13689"/>
    <w:rsid w:val="00A217C2"/>
    <w:rsid w:val="00A21E67"/>
    <w:rsid w:val="00A2251E"/>
    <w:rsid w:val="00A30B54"/>
    <w:rsid w:val="00A430A3"/>
    <w:rsid w:val="00A5289D"/>
    <w:rsid w:val="00A53540"/>
    <w:rsid w:val="00A56F26"/>
    <w:rsid w:val="00A576B6"/>
    <w:rsid w:val="00A57EA5"/>
    <w:rsid w:val="00A64193"/>
    <w:rsid w:val="00A656EA"/>
    <w:rsid w:val="00A70134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36B4"/>
    <w:rsid w:val="00AE4903"/>
    <w:rsid w:val="00AF29CF"/>
    <w:rsid w:val="00AF7CF5"/>
    <w:rsid w:val="00B04099"/>
    <w:rsid w:val="00B0486C"/>
    <w:rsid w:val="00B10102"/>
    <w:rsid w:val="00B11AA6"/>
    <w:rsid w:val="00B120B6"/>
    <w:rsid w:val="00B218F3"/>
    <w:rsid w:val="00B25F9B"/>
    <w:rsid w:val="00B303CB"/>
    <w:rsid w:val="00B3056F"/>
    <w:rsid w:val="00B34B72"/>
    <w:rsid w:val="00B37B89"/>
    <w:rsid w:val="00B4224E"/>
    <w:rsid w:val="00B43BEE"/>
    <w:rsid w:val="00B46846"/>
    <w:rsid w:val="00B50D27"/>
    <w:rsid w:val="00B511F5"/>
    <w:rsid w:val="00B54A68"/>
    <w:rsid w:val="00B5642F"/>
    <w:rsid w:val="00B60AD6"/>
    <w:rsid w:val="00B612A8"/>
    <w:rsid w:val="00B73B79"/>
    <w:rsid w:val="00B73F8B"/>
    <w:rsid w:val="00B7495D"/>
    <w:rsid w:val="00B805D5"/>
    <w:rsid w:val="00B80938"/>
    <w:rsid w:val="00B820D8"/>
    <w:rsid w:val="00B83E81"/>
    <w:rsid w:val="00B84D4F"/>
    <w:rsid w:val="00B86F17"/>
    <w:rsid w:val="00B90139"/>
    <w:rsid w:val="00B90FAC"/>
    <w:rsid w:val="00B9289D"/>
    <w:rsid w:val="00B944F2"/>
    <w:rsid w:val="00B965E1"/>
    <w:rsid w:val="00B97185"/>
    <w:rsid w:val="00B978E5"/>
    <w:rsid w:val="00B97EB3"/>
    <w:rsid w:val="00BA286D"/>
    <w:rsid w:val="00BA309B"/>
    <w:rsid w:val="00BA4A19"/>
    <w:rsid w:val="00BA4EC7"/>
    <w:rsid w:val="00BA6F26"/>
    <w:rsid w:val="00BB3019"/>
    <w:rsid w:val="00BC07F0"/>
    <w:rsid w:val="00BC4978"/>
    <w:rsid w:val="00BD6558"/>
    <w:rsid w:val="00BD70B4"/>
    <w:rsid w:val="00BE0E90"/>
    <w:rsid w:val="00BE1FD8"/>
    <w:rsid w:val="00BE3CC0"/>
    <w:rsid w:val="00BE5AFE"/>
    <w:rsid w:val="00BF0DC5"/>
    <w:rsid w:val="00C01750"/>
    <w:rsid w:val="00C0258B"/>
    <w:rsid w:val="00C050AC"/>
    <w:rsid w:val="00C05EB8"/>
    <w:rsid w:val="00C151C5"/>
    <w:rsid w:val="00C24FA5"/>
    <w:rsid w:val="00C27C4E"/>
    <w:rsid w:val="00C305B9"/>
    <w:rsid w:val="00C308E0"/>
    <w:rsid w:val="00C310A3"/>
    <w:rsid w:val="00C3127B"/>
    <w:rsid w:val="00C31B50"/>
    <w:rsid w:val="00C35029"/>
    <w:rsid w:val="00C36F21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58BF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E2AE0"/>
    <w:rsid w:val="00CF1225"/>
    <w:rsid w:val="00CF1777"/>
    <w:rsid w:val="00CF29A6"/>
    <w:rsid w:val="00CF7BB5"/>
    <w:rsid w:val="00D0258C"/>
    <w:rsid w:val="00D028B4"/>
    <w:rsid w:val="00D06FC0"/>
    <w:rsid w:val="00D07E3A"/>
    <w:rsid w:val="00D10667"/>
    <w:rsid w:val="00D12DF2"/>
    <w:rsid w:val="00D154DC"/>
    <w:rsid w:val="00D20685"/>
    <w:rsid w:val="00D218B2"/>
    <w:rsid w:val="00D2436F"/>
    <w:rsid w:val="00D305C1"/>
    <w:rsid w:val="00D30700"/>
    <w:rsid w:val="00D32674"/>
    <w:rsid w:val="00D329EB"/>
    <w:rsid w:val="00D35F6B"/>
    <w:rsid w:val="00D37FF6"/>
    <w:rsid w:val="00D44058"/>
    <w:rsid w:val="00D448E2"/>
    <w:rsid w:val="00D51059"/>
    <w:rsid w:val="00D51196"/>
    <w:rsid w:val="00D53835"/>
    <w:rsid w:val="00D53C78"/>
    <w:rsid w:val="00D55CBE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6C03"/>
    <w:rsid w:val="00D87040"/>
    <w:rsid w:val="00D871E3"/>
    <w:rsid w:val="00D91343"/>
    <w:rsid w:val="00D9414A"/>
    <w:rsid w:val="00D94F0F"/>
    <w:rsid w:val="00D95253"/>
    <w:rsid w:val="00DA3081"/>
    <w:rsid w:val="00DA4DEF"/>
    <w:rsid w:val="00DA4F36"/>
    <w:rsid w:val="00DA5EF6"/>
    <w:rsid w:val="00DA7DF1"/>
    <w:rsid w:val="00DB1040"/>
    <w:rsid w:val="00DB357C"/>
    <w:rsid w:val="00DB7A64"/>
    <w:rsid w:val="00DB7E58"/>
    <w:rsid w:val="00DC0906"/>
    <w:rsid w:val="00DC0C56"/>
    <w:rsid w:val="00DC0D5D"/>
    <w:rsid w:val="00DC6C07"/>
    <w:rsid w:val="00DD19D7"/>
    <w:rsid w:val="00DD748E"/>
    <w:rsid w:val="00DE10CD"/>
    <w:rsid w:val="00DE4B3D"/>
    <w:rsid w:val="00DE5CC1"/>
    <w:rsid w:val="00DF0937"/>
    <w:rsid w:val="00DF1705"/>
    <w:rsid w:val="00DF2C0B"/>
    <w:rsid w:val="00DF53E7"/>
    <w:rsid w:val="00DF7B54"/>
    <w:rsid w:val="00E001EA"/>
    <w:rsid w:val="00E02B11"/>
    <w:rsid w:val="00E06056"/>
    <w:rsid w:val="00E077AC"/>
    <w:rsid w:val="00E07F5C"/>
    <w:rsid w:val="00E07FC8"/>
    <w:rsid w:val="00E10B10"/>
    <w:rsid w:val="00E14B08"/>
    <w:rsid w:val="00E22FF5"/>
    <w:rsid w:val="00E35384"/>
    <w:rsid w:val="00E40CBD"/>
    <w:rsid w:val="00E41E20"/>
    <w:rsid w:val="00E47099"/>
    <w:rsid w:val="00E50DEF"/>
    <w:rsid w:val="00E541C7"/>
    <w:rsid w:val="00E54D0B"/>
    <w:rsid w:val="00E57F4D"/>
    <w:rsid w:val="00E6567E"/>
    <w:rsid w:val="00E730DC"/>
    <w:rsid w:val="00E76D74"/>
    <w:rsid w:val="00E77456"/>
    <w:rsid w:val="00E80477"/>
    <w:rsid w:val="00E8264A"/>
    <w:rsid w:val="00E8580B"/>
    <w:rsid w:val="00E858BD"/>
    <w:rsid w:val="00E87A74"/>
    <w:rsid w:val="00E92DFD"/>
    <w:rsid w:val="00E96C11"/>
    <w:rsid w:val="00EA49D5"/>
    <w:rsid w:val="00EA671B"/>
    <w:rsid w:val="00EA6DBF"/>
    <w:rsid w:val="00EA7828"/>
    <w:rsid w:val="00EB3228"/>
    <w:rsid w:val="00EB5211"/>
    <w:rsid w:val="00EB6DCA"/>
    <w:rsid w:val="00EC47F1"/>
    <w:rsid w:val="00ED4509"/>
    <w:rsid w:val="00ED4729"/>
    <w:rsid w:val="00ED4793"/>
    <w:rsid w:val="00ED485E"/>
    <w:rsid w:val="00ED5D0B"/>
    <w:rsid w:val="00ED7476"/>
    <w:rsid w:val="00ED782B"/>
    <w:rsid w:val="00EE0E30"/>
    <w:rsid w:val="00EE1E82"/>
    <w:rsid w:val="00EE2183"/>
    <w:rsid w:val="00EE32B1"/>
    <w:rsid w:val="00EE3CE8"/>
    <w:rsid w:val="00EE4478"/>
    <w:rsid w:val="00EE45F9"/>
    <w:rsid w:val="00EE4A5C"/>
    <w:rsid w:val="00EE63CE"/>
    <w:rsid w:val="00EE7928"/>
    <w:rsid w:val="00EF35B3"/>
    <w:rsid w:val="00F0223B"/>
    <w:rsid w:val="00F02F79"/>
    <w:rsid w:val="00F03A25"/>
    <w:rsid w:val="00F12101"/>
    <w:rsid w:val="00F20845"/>
    <w:rsid w:val="00F218BF"/>
    <w:rsid w:val="00F22ABB"/>
    <w:rsid w:val="00F234E1"/>
    <w:rsid w:val="00F234F0"/>
    <w:rsid w:val="00F26866"/>
    <w:rsid w:val="00F303AC"/>
    <w:rsid w:val="00F30603"/>
    <w:rsid w:val="00F335E6"/>
    <w:rsid w:val="00F33E42"/>
    <w:rsid w:val="00F34B19"/>
    <w:rsid w:val="00F36FD1"/>
    <w:rsid w:val="00F37B89"/>
    <w:rsid w:val="00F40A0F"/>
    <w:rsid w:val="00F40CF8"/>
    <w:rsid w:val="00F51EB2"/>
    <w:rsid w:val="00F62767"/>
    <w:rsid w:val="00F64A51"/>
    <w:rsid w:val="00F64FBE"/>
    <w:rsid w:val="00F71B50"/>
    <w:rsid w:val="00F720F4"/>
    <w:rsid w:val="00F72D38"/>
    <w:rsid w:val="00F76FC6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D204C"/>
    <w:rsid w:val="00FD63A5"/>
    <w:rsid w:val="00FE1E0F"/>
    <w:rsid w:val="00FE5D2B"/>
    <w:rsid w:val="00FF1FE2"/>
    <w:rsid w:val="00FF2BDD"/>
    <w:rsid w:val="0166F9C3"/>
    <w:rsid w:val="0193E537"/>
    <w:rsid w:val="01A3D8F2"/>
    <w:rsid w:val="01E85418"/>
    <w:rsid w:val="0222BDF3"/>
    <w:rsid w:val="05849EF0"/>
    <w:rsid w:val="079392B2"/>
    <w:rsid w:val="079BD76D"/>
    <w:rsid w:val="07DE7FDB"/>
    <w:rsid w:val="086A133C"/>
    <w:rsid w:val="08A0B6B4"/>
    <w:rsid w:val="0A00B114"/>
    <w:rsid w:val="0A567C7C"/>
    <w:rsid w:val="0B14A2BC"/>
    <w:rsid w:val="0B1FF810"/>
    <w:rsid w:val="0C635898"/>
    <w:rsid w:val="0D3F12BD"/>
    <w:rsid w:val="0DDE5DCE"/>
    <w:rsid w:val="0E118DC2"/>
    <w:rsid w:val="0E64EE96"/>
    <w:rsid w:val="0F0F44C5"/>
    <w:rsid w:val="0F2C5250"/>
    <w:rsid w:val="0F2EE538"/>
    <w:rsid w:val="1044CC69"/>
    <w:rsid w:val="119E10CF"/>
    <w:rsid w:val="126A4535"/>
    <w:rsid w:val="139BA909"/>
    <w:rsid w:val="13ECE56C"/>
    <w:rsid w:val="145F474C"/>
    <w:rsid w:val="14E4E045"/>
    <w:rsid w:val="14F1B92D"/>
    <w:rsid w:val="1591B868"/>
    <w:rsid w:val="16C1308E"/>
    <w:rsid w:val="1776954F"/>
    <w:rsid w:val="19809808"/>
    <w:rsid w:val="199CBF5A"/>
    <w:rsid w:val="19E3D21F"/>
    <w:rsid w:val="1A137DFD"/>
    <w:rsid w:val="1ACE21E8"/>
    <w:rsid w:val="1BDD0339"/>
    <w:rsid w:val="1CAE9FA3"/>
    <w:rsid w:val="1CF931B4"/>
    <w:rsid w:val="1DFFF09F"/>
    <w:rsid w:val="1E942D47"/>
    <w:rsid w:val="205A94EE"/>
    <w:rsid w:val="20E5D83E"/>
    <w:rsid w:val="2278794E"/>
    <w:rsid w:val="2309F236"/>
    <w:rsid w:val="24268E63"/>
    <w:rsid w:val="24C03C58"/>
    <w:rsid w:val="24E418F1"/>
    <w:rsid w:val="2509E8D8"/>
    <w:rsid w:val="26289579"/>
    <w:rsid w:val="26503CC4"/>
    <w:rsid w:val="26CDBB15"/>
    <w:rsid w:val="29334987"/>
    <w:rsid w:val="295F420F"/>
    <w:rsid w:val="29703051"/>
    <w:rsid w:val="29B030AF"/>
    <w:rsid w:val="29E4C368"/>
    <w:rsid w:val="2A7AAEC4"/>
    <w:rsid w:val="2AC6E887"/>
    <w:rsid w:val="2ADDF736"/>
    <w:rsid w:val="2B257ECE"/>
    <w:rsid w:val="2C3BEAB3"/>
    <w:rsid w:val="2CF3A31C"/>
    <w:rsid w:val="2D39D498"/>
    <w:rsid w:val="2DA48D98"/>
    <w:rsid w:val="2E6A2674"/>
    <w:rsid w:val="2E71F8A9"/>
    <w:rsid w:val="2F32B4A9"/>
    <w:rsid w:val="2FAD0909"/>
    <w:rsid w:val="2FCECE7F"/>
    <w:rsid w:val="3020828C"/>
    <w:rsid w:val="30391E9B"/>
    <w:rsid w:val="30C86CA9"/>
    <w:rsid w:val="31905529"/>
    <w:rsid w:val="3234F40F"/>
    <w:rsid w:val="32DAFA2D"/>
    <w:rsid w:val="336C2BCE"/>
    <w:rsid w:val="3403789C"/>
    <w:rsid w:val="34173C8F"/>
    <w:rsid w:val="344CBF0F"/>
    <w:rsid w:val="34F467D6"/>
    <w:rsid w:val="35C76BC6"/>
    <w:rsid w:val="35F00E18"/>
    <w:rsid w:val="36023958"/>
    <w:rsid w:val="374EAB7B"/>
    <w:rsid w:val="37B89F0C"/>
    <w:rsid w:val="3A4A810D"/>
    <w:rsid w:val="3B5E6889"/>
    <w:rsid w:val="3D053FA8"/>
    <w:rsid w:val="3DDB1070"/>
    <w:rsid w:val="3DDE4052"/>
    <w:rsid w:val="3E3BD469"/>
    <w:rsid w:val="3E6D8251"/>
    <w:rsid w:val="3E96094B"/>
    <w:rsid w:val="3F8671C8"/>
    <w:rsid w:val="3FAD5D25"/>
    <w:rsid w:val="417E3CC7"/>
    <w:rsid w:val="41DC0659"/>
    <w:rsid w:val="42345413"/>
    <w:rsid w:val="428D3AB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05D30"/>
    <w:rsid w:val="4A85A9A7"/>
    <w:rsid w:val="4AE9A83C"/>
    <w:rsid w:val="4C518989"/>
    <w:rsid w:val="4CF71A2D"/>
    <w:rsid w:val="4D1FCB02"/>
    <w:rsid w:val="4DEBD765"/>
    <w:rsid w:val="4E3B62B5"/>
    <w:rsid w:val="5054AAD8"/>
    <w:rsid w:val="520E8446"/>
    <w:rsid w:val="52412097"/>
    <w:rsid w:val="52969F4F"/>
    <w:rsid w:val="5320D368"/>
    <w:rsid w:val="53E2A53C"/>
    <w:rsid w:val="545E1F9A"/>
    <w:rsid w:val="5566F6B7"/>
    <w:rsid w:val="55CC7029"/>
    <w:rsid w:val="56C407AF"/>
    <w:rsid w:val="57039405"/>
    <w:rsid w:val="579EA61D"/>
    <w:rsid w:val="57E3348D"/>
    <w:rsid w:val="58E5EF03"/>
    <w:rsid w:val="592DA9F1"/>
    <w:rsid w:val="59841FF4"/>
    <w:rsid w:val="598C9304"/>
    <w:rsid w:val="5A1E481B"/>
    <w:rsid w:val="5AC97A52"/>
    <w:rsid w:val="5B1C3615"/>
    <w:rsid w:val="5BE8585B"/>
    <w:rsid w:val="5C4D6CD9"/>
    <w:rsid w:val="5CCB0DE7"/>
    <w:rsid w:val="5D039626"/>
    <w:rsid w:val="5D23DD76"/>
    <w:rsid w:val="5D8DC81A"/>
    <w:rsid w:val="5E2A5830"/>
    <w:rsid w:val="5F08AA27"/>
    <w:rsid w:val="60177FB8"/>
    <w:rsid w:val="614F321C"/>
    <w:rsid w:val="6182C79C"/>
    <w:rsid w:val="61DD2C16"/>
    <w:rsid w:val="6245947A"/>
    <w:rsid w:val="629FDCDC"/>
    <w:rsid w:val="62D04E84"/>
    <w:rsid w:val="6312FBD4"/>
    <w:rsid w:val="632CE51C"/>
    <w:rsid w:val="64BE6CA6"/>
    <w:rsid w:val="653ED53F"/>
    <w:rsid w:val="66882798"/>
    <w:rsid w:val="66D1BF0D"/>
    <w:rsid w:val="66F781BB"/>
    <w:rsid w:val="67413E07"/>
    <w:rsid w:val="6744945F"/>
    <w:rsid w:val="67663459"/>
    <w:rsid w:val="68379D8D"/>
    <w:rsid w:val="683B7D92"/>
    <w:rsid w:val="69D13602"/>
    <w:rsid w:val="6A7DF700"/>
    <w:rsid w:val="6AAB6B35"/>
    <w:rsid w:val="6B033CA4"/>
    <w:rsid w:val="6B108185"/>
    <w:rsid w:val="6B619063"/>
    <w:rsid w:val="6B63EAE8"/>
    <w:rsid w:val="6C26B44A"/>
    <w:rsid w:val="6D1A5B52"/>
    <w:rsid w:val="6E620E16"/>
    <w:rsid w:val="6F28A477"/>
    <w:rsid w:val="6F3E6F14"/>
    <w:rsid w:val="6FB24076"/>
    <w:rsid w:val="708DCF77"/>
    <w:rsid w:val="70AA99B4"/>
    <w:rsid w:val="724F06C1"/>
    <w:rsid w:val="727E3EEC"/>
    <w:rsid w:val="72DE1E83"/>
    <w:rsid w:val="7403FE13"/>
    <w:rsid w:val="74CEBFE4"/>
    <w:rsid w:val="75313F5A"/>
    <w:rsid w:val="75510A87"/>
    <w:rsid w:val="75E7A64F"/>
    <w:rsid w:val="761115EC"/>
    <w:rsid w:val="7689B408"/>
    <w:rsid w:val="77494E28"/>
    <w:rsid w:val="777519A4"/>
    <w:rsid w:val="784412A8"/>
    <w:rsid w:val="79B0FF84"/>
    <w:rsid w:val="7A209480"/>
    <w:rsid w:val="7BD3E0E4"/>
    <w:rsid w:val="7BD764FF"/>
    <w:rsid w:val="7CD71D1A"/>
    <w:rsid w:val="7D865980"/>
    <w:rsid w:val="7DDA13D3"/>
    <w:rsid w:val="7E2215E4"/>
    <w:rsid w:val="7E3F565C"/>
    <w:rsid w:val="7EB456EA"/>
    <w:rsid w:val="7EF05413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732E"/>
  <w15:chartTrackingRefBased/>
  <w15:docId w15:val="{2CA05AA7-5CA6-482C-96E3-27A8E6E4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sl-SI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sl-SI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sl-SI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sl-SI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sl-SI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sl-SI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F8269E0-DF5D-474E-A739-CB82BB5C7F40}">
    <t:Anchor>
      <t:Comment id="824479767"/>
    </t:Anchor>
    <t:History>
      <t:Event id="{A73679D9-27E7-439C-AEBC-C491A2B1D3A4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Create/>
      </t:Event>
      <t:Event id="{75029341-F82C-4A99-B206-927210509D78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Assign userId="S::johannes.gehringer@ec.europa.eu::8f676564-0a38-4111-953f-8dc472e2bc28" userProvider="AD" userName="GEHRINGER Johannes (EAC)"/>
      </t:Event>
      <t:Event id="{1FA5733C-9A67-4550-9B8B-3D0D12D42843}" time="2024-10-09T06:43:26.307Z">
        <t:Attribution userId="S::Christophe.SAMRAY@ec.europa.eu::8cdd234c-e929-4d7a-a87e-a560bc53fed9" userProvider="AD" userName="SAMRAY Christophe (EAC)"/>
        <t:Anchor>
          <t:Comment id="716226916"/>
        </t:Anchor>
        <t:SetTitle title="@GEHRINGER Johannes (EAC) @AIVALIOTIS Christos (EAC) - to be changed by who ? Is the addition correct ? If so, please delete your commen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4" ma:contentTypeDescription="Create a new document." ma:contentTypeScope="" ma:versionID="cc8e9e42edfae2a212ce95c83eeaa7b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db66abafdd3e6013555f865f8a3856c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348D3C-3BF1-42C8-8F7A-73D06C03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f34d8b02-ef1e-468a-baea-6b8502d30466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Klavdija Draškovič</cp:lastModifiedBy>
  <cp:revision>10</cp:revision>
  <cp:lastPrinted>2023-11-24T06:12:00Z</cp:lastPrinted>
  <dcterms:created xsi:type="dcterms:W3CDTF">2025-05-05T09:53:00Z</dcterms:created>
  <dcterms:modified xsi:type="dcterms:W3CDTF">2025-05-16T10:00:00Z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