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0653"/>
        <w:gridCol w:w="4133"/>
      </w:tblGrid>
      <w:tr w:rsidR="006B5236" w14:paraId="3AF00AC5" w14:textId="77777777" w:rsidTr="006B5236">
        <w:tc>
          <w:tcPr>
            <w:tcW w:w="147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6BB448" w14:textId="75F8B743" w:rsidR="00C34695" w:rsidRPr="00C34695" w:rsidRDefault="00FF2564" w:rsidP="00550E44">
            <w:pPr>
              <w:spacing w:after="18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 w:rsidRPr="00FF2564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INSTRUCTIONS: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FF2564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>Categorise each sub-criterion for KA210 as either</w:t>
            </w:r>
            <w:r w:rsidR="00F71FAE">
              <w:rPr>
                <w:rFonts w:ascii="Candara" w:hAnsi="Candara" w:cs="Arial"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  <w:r w:rsidRPr="00FF2564">
              <w:rPr>
                <w:rFonts w:ascii="Candara" w:hAnsi="Candara" w:cs="Arial"/>
                <w:bCs/>
                <w:color w:val="00B050"/>
                <w:sz w:val="24"/>
                <w:szCs w:val="24"/>
              </w:rPr>
              <w:t>GREEN (important to review during final report assessment)</w:t>
            </w:r>
            <w:r w:rsidR="00F71FAE">
              <w:rPr>
                <w:rFonts w:ascii="Candara" w:hAnsi="Candara" w:cs="Arial"/>
                <w:bCs/>
                <w:color w:val="00B050"/>
                <w:sz w:val="24"/>
                <w:szCs w:val="24"/>
              </w:rPr>
              <w:t xml:space="preserve">; </w:t>
            </w:r>
            <w:r w:rsidRPr="00FF2564">
              <w:rPr>
                <w:rFonts w:ascii="Candara" w:hAnsi="Candara" w:cs="Arial"/>
                <w:bCs/>
                <w:color w:val="C45911" w:themeColor="accent2" w:themeShade="BF"/>
                <w:sz w:val="24"/>
                <w:szCs w:val="24"/>
              </w:rPr>
              <w:t>ORANGE (some aspects are important to consider during final report assessment)</w:t>
            </w:r>
            <w:r w:rsidR="00F71FAE">
              <w:rPr>
                <w:rFonts w:ascii="Candara" w:hAnsi="Candara" w:cs="Arial"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F71FAE">
              <w:rPr>
                <w:rFonts w:ascii="Candara" w:hAnsi="Candara" w:cs="Arial"/>
                <w:bCs/>
                <w:color w:val="FF0000"/>
                <w:sz w:val="24"/>
                <w:szCs w:val="24"/>
              </w:rPr>
              <w:t>or R</w:t>
            </w:r>
            <w:r w:rsidRPr="00FF2564">
              <w:rPr>
                <w:rFonts w:ascii="Candara" w:hAnsi="Candara" w:cs="Arial"/>
                <w:bCs/>
                <w:color w:val="FF0000"/>
                <w:sz w:val="24"/>
                <w:szCs w:val="24"/>
              </w:rPr>
              <w:t>ED (not to be considered during final report assessment</w:t>
            </w:r>
            <w:r w:rsidR="00C34695" w:rsidRPr="00FF2564">
              <w:rPr>
                <w:rFonts w:ascii="Candara" w:hAnsi="Candara" w:cs="Arial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FF2564" w14:paraId="2E218F89" w14:textId="77777777" w:rsidTr="00F71FAE">
        <w:tc>
          <w:tcPr>
            <w:tcW w:w="10653" w:type="dxa"/>
            <w:shd w:val="clear" w:color="auto" w:fill="DEEAF6" w:themeFill="accent5" w:themeFillTint="33"/>
            <w:vAlign w:val="center"/>
          </w:tcPr>
          <w:p w14:paraId="34A0650B" w14:textId="4E328C02" w:rsidR="00FF2564" w:rsidRPr="00200A83" w:rsidRDefault="00FF2564" w:rsidP="006B5236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KA</w:t>
            </w:r>
            <w:r w:rsidRPr="00FF2564">
              <w:rPr>
                <w:rFonts w:ascii="Candara" w:hAnsi="Candara" w:cs="Arial"/>
                <w:b/>
                <w:color w:val="1F4E79" w:themeColor="accent5" w:themeShade="80"/>
                <w:sz w:val="30"/>
                <w:szCs w:val="30"/>
              </w:rPr>
              <w:t>210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ASSESSMENT 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SUB-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CRITERIA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FOR ‘RELEVANCE’</w:t>
            </w:r>
          </w:p>
        </w:tc>
        <w:tc>
          <w:tcPr>
            <w:tcW w:w="4133" w:type="dxa"/>
            <w:shd w:val="clear" w:color="auto" w:fill="DEEAF6" w:themeFill="accent5" w:themeFillTint="33"/>
            <w:vAlign w:val="center"/>
          </w:tcPr>
          <w:p w14:paraId="08513316" w14:textId="7C8B2637" w:rsidR="00FF2564" w:rsidRPr="00200A83" w:rsidRDefault="00FF2564" w:rsidP="00FF2564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SELECTED COLOUR</w:t>
            </w:r>
          </w:p>
        </w:tc>
      </w:tr>
      <w:tr w:rsidR="00F71FAE" w14:paraId="0EE4344B" w14:textId="77777777" w:rsidTr="00C42BCE">
        <w:tc>
          <w:tcPr>
            <w:tcW w:w="10653" w:type="dxa"/>
          </w:tcPr>
          <w:p w14:paraId="4437A59B" w14:textId="5F4840D3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>
              <w:rPr>
                <w:rFonts w:ascii="Candara" w:hAnsi="Candara"/>
                <w:color w:val="1F4E79" w:themeColor="accent5" w:themeShade="80"/>
              </w:rPr>
              <w:t>P</w:t>
            </w:r>
            <w:r w:rsidRPr="00F71FAE">
              <w:rPr>
                <w:rFonts w:ascii="Candara" w:hAnsi="Candara"/>
                <w:color w:val="1F4E79" w:themeColor="accent5" w:themeShade="80"/>
              </w:rPr>
              <w:t>roposal is relevant to the objectives and priorities of the funding action.</w:t>
            </w:r>
          </w:p>
        </w:tc>
        <w:tc>
          <w:tcPr>
            <w:tcW w:w="4133" w:type="dxa"/>
          </w:tcPr>
          <w:p w14:paraId="25D8F2B8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14:paraId="655CC3D3" w14:textId="77777777" w:rsidTr="000C51E0">
        <w:tc>
          <w:tcPr>
            <w:tcW w:w="10653" w:type="dxa"/>
          </w:tcPr>
          <w:p w14:paraId="418C6BCC" w14:textId="1C5F4AE6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>
              <w:rPr>
                <w:rFonts w:ascii="Candara" w:hAnsi="Candara"/>
                <w:color w:val="1F4E79" w:themeColor="accent5" w:themeShade="80"/>
              </w:rPr>
              <w:t>P</w:t>
            </w:r>
            <w:r w:rsidRPr="00F71FAE">
              <w:rPr>
                <w:rFonts w:ascii="Candara" w:hAnsi="Candara"/>
                <w:color w:val="1F4E79" w:themeColor="accent5" w:themeShade="80"/>
              </w:rPr>
              <w:t>rofile, experience and activities of the participating organisations are relevant to the field of the application.</w:t>
            </w:r>
          </w:p>
        </w:tc>
        <w:tc>
          <w:tcPr>
            <w:tcW w:w="4133" w:type="dxa"/>
          </w:tcPr>
          <w:p w14:paraId="43105A16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14:paraId="2F569712" w14:textId="77777777" w:rsidTr="00492F47">
        <w:tc>
          <w:tcPr>
            <w:tcW w:w="10653" w:type="dxa"/>
          </w:tcPr>
          <w:p w14:paraId="248CD34F" w14:textId="6CEE9492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Proposal brings added value at EU level by building the capacity of organisations to engage in cross-border cooperation and networking</w:t>
            </w:r>
            <w:r>
              <w:rPr>
                <w:rFonts w:ascii="Candara" w:hAnsi="Candara"/>
                <w:color w:val="1F4E79" w:themeColor="accent5" w:themeShade="80"/>
              </w:rPr>
              <w:t xml:space="preserve">: </w:t>
            </w:r>
            <w:r w:rsidRPr="00F71FAE">
              <w:rPr>
                <w:rFonts w:ascii="Candara" w:hAnsi="Candara"/>
                <w:color w:val="1F4E79" w:themeColor="accent5" w:themeShade="80"/>
              </w:rPr>
              <w:t>participating organisations are able to achieve results, together, that would not be reached by organisations from a single country.</w:t>
            </w:r>
          </w:p>
        </w:tc>
        <w:tc>
          <w:tcPr>
            <w:tcW w:w="4133" w:type="dxa"/>
          </w:tcPr>
          <w:p w14:paraId="4993349F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F2564" w:rsidRPr="00200A83" w14:paraId="3AC717C4" w14:textId="77777777" w:rsidTr="00F71FAE">
        <w:tc>
          <w:tcPr>
            <w:tcW w:w="10653" w:type="dxa"/>
            <w:shd w:val="clear" w:color="auto" w:fill="DEEAF6" w:themeFill="accent5" w:themeFillTint="33"/>
            <w:vAlign w:val="center"/>
          </w:tcPr>
          <w:p w14:paraId="2147095E" w14:textId="2889DEFC" w:rsidR="00FF2564" w:rsidRPr="00200A83" w:rsidRDefault="00FF2564" w:rsidP="007E74B9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KA</w:t>
            </w:r>
            <w:r w:rsidRPr="00FF2564">
              <w:rPr>
                <w:rFonts w:ascii="Candara" w:hAnsi="Candara" w:cs="Arial"/>
                <w:b/>
                <w:color w:val="1F4E79" w:themeColor="accent5" w:themeShade="80"/>
                <w:sz w:val="30"/>
                <w:szCs w:val="30"/>
              </w:rPr>
              <w:t>210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ASSESSMENT 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SUB-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CRITERIA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FOR ‘QUALITY OF PROJECT DESIGN AND IMPLEMENTATION’</w:t>
            </w:r>
          </w:p>
        </w:tc>
        <w:tc>
          <w:tcPr>
            <w:tcW w:w="4133" w:type="dxa"/>
            <w:shd w:val="clear" w:color="auto" w:fill="DEEAF6" w:themeFill="accent5" w:themeFillTint="33"/>
            <w:vAlign w:val="center"/>
          </w:tcPr>
          <w:p w14:paraId="3D3F26FA" w14:textId="487CCCA3" w:rsidR="00FF2564" w:rsidRPr="00200A83" w:rsidRDefault="00FF2564" w:rsidP="007E74B9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SELECTED COLOUR</w:t>
            </w:r>
          </w:p>
        </w:tc>
      </w:tr>
      <w:tr w:rsidR="00F71FAE" w:rsidRPr="00550E44" w14:paraId="0DE30A41" w14:textId="77777777" w:rsidTr="007E74B9">
        <w:tc>
          <w:tcPr>
            <w:tcW w:w="10653" w:type="dxa"/>
          </w:tcPr>
          <w:p w14:paraId="02E796F8" w14:textId="383A412B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Project objectives are clearly defined, realistic and address the needs and goals of the participating organisations and the needs of their target groups.</w:t>
            </w:r>
          </w:p>
        </w:tc>
        <w:tc>
          <w:tcPr>
            <w:tcW w:w="4133" w:type="dxa"/>
          </w:tcPr>
          <w:p w14:paraId="099756A1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412ED3AF" w14:textId="77777777" w:rsidTr="007E74B9">
        <w:tc>
          <w:tcPr>
            <w:tcW w:w="10653" w:type="dxa"/>
          </w:tcPr>
          <w:p w14:paraId="5A0D06B7" w14:textId="73EBB4D2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Activities are designed in an accessible and inclusive way and are open to people with fewer opportunities.</w:t>
            </w:r>
          </w:p>
        </w:tc>
        <w:tc>
          <w:tcPr>
            <w:tcW w:w="4133" w:type="dxa"/>
          </w:tcPr>
          <w:p w14:paraId="40C78464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72559030" w14:textId="77777777" w:rsidTr="007E74B9">
        <w:tc>
          <w:tcPr>
            <w:tcW w:w="10653" w:type="dxa"/>
          </w:tcPr>
          <w:p w14:paraId="3C7BB4DE" w14:textId="692832CA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Proposed methodology is clear, adequate and feasible.</w:t>
            </w:r>
          </w:p>
        </w:tc>
        <w:tc>
          <w:tcPr>
            <w:tcW w:w="4133" w:type="dxa"/>
          </w:tcPr>
          <w:p w14:paraId="70D68FBF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579353D2" w14:textId="77777777" w:rsidTr="007E74B9">
        <w:tc>
          <w:tcPr>
            <w:tcW w:w="10653" w:type="dxa"/>
          </w:tcPr>
          <w:p w14:paraId="578980BD" w14:textId="6FF1D1EA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Project work plan is clear, complete and effective, including appropriate phases for preparation, implementation and sharing project results.</w:t>
            </w:r>
          </w:p>
        </w:tc>
        <w:tc>
          <w:tcPr>
            <w:tcW w:w="4133" w:type="dxa"/>
          </w:tcPr>
          <w:p w14:paraId="511CC3E0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462B1E53" w14:textId="77777777" w:rsidTr="007E74B9">
        <w:tc>
          <w:tcPr>
            <w:tcW w:w="10653" w:type="dxa"/>
          </w:tcPr>
          <w:p w14:paraId="4A038B43" w14:textId="76BA2C20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Project is cost-effective and allocates appropriate resources to each activity.</w:t>
            </w:r>
          </w:p>
        </w:tc>
        <w:tc>
          <w:tcPr>
            <w:tcW w:w="4133" w:type="dxa"/>
          </w:tcPr>
          <w:p w14:paraId="0502595E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15A093FE" w14:textId="77777777" w:rsidTr="007E74B9">
        <w:tc>
          <w:tcPr>
            <w:tcW w:w="10653" w:type="dxa"/>
          </w:tcPr>
          <w:p w14:paraId="7F373250" w14:textId="131A859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 xml:space="preserve">Project incorporates the use of digital tools and learning methods to complement physical activities and to improve the cooperation between partner organisations. </w:t>
            </w:r>
          </w:p>
        </w:tc>
        <w:tc>
          <w:tcPr>
            <w:tcW w:w="4133" w:type="dxa"/>
          </w:tcPr>
          <w:p w14:paraId="039210F1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0F045575" w14:textId="77777777" w:rsidTr="007E74B9">
        <w:tc>
          <w:tcPr>
            <w:tcW w:w="10653" w:type="dxa"/>
          </w:tcPr>
          <w:p w14:paraId="4C5A31B8" w14:textId="071980A5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  <w:r w:rsidRPr="00F71FAE">
              <w:rPr>
                <w:rFonts w:ascii="Candara" w:hAnsi="Candara"/>
                <w:color w:val="1F4E79" w:themeColor="accent5" w:themeShade="80"/>
              </w:rPr>
              <w:t>The project is designed in an eco-friendly way and incorporates green practices in different project phases.</w:t>
            </w:r>
          </w:p>
        </w:tc>
        <w:tc>
          <w:tcPr>
            <w:tcW w:w="4133" w:type="dxa"/>
          </w:tcPr>
          <w:p w14:paraId="3B322D65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</w:tbl>
    <w:p w14:paraId="4A19D18E" w14:textId="77777777" w:rsidR="00DF4C4F" w:rsidRDefault="00DF4C4F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3"/>
        <w:gridCol w:w="4133"/>
      </w:tblGrid>
      <w:tr w:rsidR="00FF2564" w:rsidRPr="00200A83" w14:paraId="5FE0D70D" w14:textId="77777777" w:rsidTr="00DF4C4F">
        <w:tc>
          <w:tcPr>
            <w:tcW w:w="10653" w:type="dxa"/>
            <w:shd w:val="clear" w:color="auto" w:fill="DEEAF6" w:themeFill="accent5" w:themeFillTint="33"/>
          </w:tcPr>
          <w:p w14:paraId="344F3435" w14:textId="597073DD" w:rsidR="00FF2564" w:rsidRPr="00200A83" w:rsidRDefault="00FF2564" w:rsidP="007E74B9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lastRenderedPageBreak/>
              <w:t>KA</w:t>
            </w:r>
            <w:r w:rsidRPr="00FF2564">
              <w:rPr>
                <w:rFonts w:ascii="Candara" w:hAnsi="Candara" w:cs="Arial"/>
                <w:b/>
                <w:color w:val="1F4E79" w:themeColor="accent5" w:themeShade="80"/>
                <w:sz w:val="30"/>
                <w:szCs w:val="30"/>
              </w:rPr>
              <w:t>210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ASSESSMENT 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SUB-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CRITERIA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FOR ‘QUALITY OF PARTNERSHIP’</w:t>
            </w:r>
          </w:p>
        </w:tc>
        <w:tc>
          <w:tcPr>
            <w:tcW w:w="4133" w:type="dxa"/>
            <w:shd w:val="clear" w:color="auto" w:fill="DEEAF6" w:themeFill="accent5" w:themeFillTint="33"/>
          </w:tcPr>
          <w:p w14:paraId="5D92B2C3" w14:textId="42FAC7E5" w:rsidR="00FF2564" w:rsidRPr="00200A83" w:rsidRDefault="00FF2564" w:rsidP="007E74B9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SELECTED COLOUR</w:t>
            </w:r>
          </w:p>
        </w:tc>
      </w:tr>
      <w:tr w:rsidR="00F71FAE" w:rsidRPr="00550E44" w14:paraId="7D51225E" w14:textId="77777777" w:rsidTr="00DF4C4F">
        <w:tc>
          <w:tcPr>
            <w:tcW w:w="10653" w:type="dxa"/>
          </w:tcPr>
          <w:p w14:paraId="4FA7035C" w14:textId="6C266D62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Project involves appropriate mix of participating organisations in terms of profile.</w:t>
            </w:r>
          </w:p>
        </w:tc>
        <w:tc>
          <w:tcPr>
            <w:tcW w:w="4133" w:type="dxa"/>
          </w:tcPr>
          <w:p w14:paraId="5538C101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0D03EB7B" w14:textId="77777777" w:rsidTr="00DF4C4F">
        <w:tc>
          <w:tcPr>
            <w:tcW w:w="10653" w:type="dxa"/>
          </w:tcPr>
          <w:p w14:paraId="2CA07CA4" w14:textId="28779F96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Project involves newcomers and less-experienced organisations to the action.</w:t>
            </w:r>
          </w:p>
        </w:tc>
        <w:tc>
          <w:tcPr>
            <w:tcW w:w="4133" w:type="dxa"/>
          </w:tcPr>
          <w:p w14:paraId="23DA693C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1FB5C45A" w14:textId="77777777" w:rsidTr="00DF4C4F">
        <w:tc>
          <w:tcPr>
            <w:tcW w:w="10653" w:type="dxa"/>
          </w:tcPr>
          <w:p w14:paraId="6A6D8880" w14:textId="6AE71E5F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Proposed allocation of tasks demonstrates the commitment and active contribution of all participating organisations.</w:t>
            </w:r>
          </w:p>
        </w:tc>
        <w:tc>
          <w:tcPr>
            <w:tcW w:w="4133" w:type="dxa"/>
          </w:tcPr>
          <w:p w14:paraId="071A86E5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399A40CB" w14:textId="77777777" w:rsidTr="00DF4C4F">
        <w:tc>
          <w:tcPr>
            <w:tcW w:w="10653" w:type="dxa"/>
          </w:tcPr>
          <w:p w14:paraId="1B3A7D46" w14:textId="6D72A79D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effective mechanisms for coordination and communication between the participating organisations.</w:t>
            </w:r>
          </w:p>
        </w:tc>
        <w:tc>
          <w:tcPr>
            <w:tcW w:w="4133" w:type="dxa"/>
          </w:tcPr>
          <w:p w14:paraId="2DE4B255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F2564" w:rsidRPr="00200A83" w14:paraId="298181E8" w14:textId="77777777" w:rsidTr="00DF4C4F">
        <w:tc>
          <w:tcPr>
            <w:tcW w:w="10653" w:type="dxa"/>
            <w:shd w:val="clear" w:color="auto" w:fill="DEEAF6" w:themeFill="accent5" w:themeFillTint="33"/>
          </w:tcPr>
          <w:p w14:paraId="32568E57" w14:textId="23515189" w:rsidR="00FF2564" w:rsidRPr="00200A83" w:rsidRDefault="00FF2564" w:rsidP="007E74B9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KA</w:t>
            </w:r>
            <w:r w:rsidRPr="00FF2564">
              <w:rPr>
                <w:rFonts w:ascii="Candara" w:hAnsi="Candara" w:cs="Arial"/>
                <w:b/>
                <w:color w:val="1F4E79" w:themeColor="accent5" w:themeShade="80"/>
                <w:sz w:val="30"/>
                <w:szCs w:val="30"/>
              </w:rPr>
              <w:t>210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ASSESSMENT 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SUB-</w:t>
            </w:r>
            <w:r w:rsidRPr="00200A83"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CRITERIA</w:t>
            </w: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 xml:space="preserve"> FOR ‘IMPACT’</w:t>
            </w:r>
          </w:p>
        </w:tc>
        <w:tc>
          <w:tcPr>
            <w:tcW w:w="4133" w:type="dxa"/>
            <w:shd w:val="clear" w:color="auto" w:fill="DEEAF6" w:themeFill="accent5" w:themeFillTint="33"/>
          </w:tcPr>
          <w:p w14:paraId="3D9F7613" w14:textId="2D8F832B" w:rsidR="00FF2564" w:rsidRPr="00200A83" w:rsidRDefault="00FF2564" w:rsidP="007E74B9">
            <w:pPr>
              <w:spacing w:before="120" w:after="120"/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E79" w:themeColor="accent5" w:themeShade="80"/>
                <w:sz w:val="24"/>
                <w:szCs w:val="24"/>
              </w:rPr>
              <w:t>SELECTED COLOUR</w:t>
            </w:r>
          </w:p>
        </w:tc>
      </w:tr>
      <w:tr w:rsidR="00F71FAE" w:rsidRPr="00550E44" w14:paraId="065D772B" w14:textId="77777777" w:rsidTr="00DF4C4F">
        <w:tc>
          <w:tcPr>
            <w:tcW w:w="10653" w:type="dxa"/>
          </w:tcPr>
          <w:p w14:paraId="6861744D" w14:textId="2EB56C76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concrete and logical steps to integrate the project results in the regular work of participating organisations.</w:t>
            </w:r>
          </w:p>
        </w:tc>
        <w:tc>
          <w:tcPr>
            <w:tcW w:w="4133" w:type="dxa"/>
          </w:tcPr>
          <w:p w14:paraId="7DB791B3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444AC000" w14:textId="77777777" w:rsidTr="00DF4C4F">
        <w:tc>
          <w:tcPr>
            <w:tcW w:w="10653" w:type="dxa"/>
          </w:tcPr>
          <w:p w14:paraId="4AB158E7" w14:textId="2A479759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Project has the potential to positively impact on participants and participating organisations, as well as the wider community.</w:t>
            </w:r>
          </w:p>
        </w:tc>
        <w:tc>
          <w:tcPr>
            <w:tcW w:w="4133" w:type="dxa"/>
          </w:tcPr>
          <w:p w14:paraId="10AC7D2C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49C93122" w14:textId="77777777" w:rsidTr="00DF4C4F">
        <w:tc>
          <w:tcPr>
            <w:tcW w:w="10653" w:type="dxa"/>
          </w:tcPr>
          <w:p w14:paraId="02B490A0" w14:textId="0942985F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an appropriate way of evaluating the project outcomes.</w:t>
            </w:r>
          </w:p>
        </w:tc>
        <w:tc>
          <w:tcPr>
            <w:tcW w:w="4133" w:type="dxa"/>
          </w:tcPr>
          <w:p w14:paraId="641D0EAF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  <w:tr w:rsidR="00F71FAE" w:rsidRPr="00550E44" w14:paraId="1BF91BFE" w14:textId="77777777" w:rsidTr="00DF4C4F">
        <w:tc>
          <w:tcPr>
            <w:tcW w:w="10653" w:type="dxa"/>
          </w:tcPr>
          <w:p w14:paraId="466EC2DD" w14:textId="4D8A98E7" w:rsidR="00F71FAE" w:rsidRPr="00F71FAE" w:rsidRDefault="00F71FAE" w:rsidP="00F71FAE">
            <w:pPr>
              <w:spacing w:before="120" w:after="120"/>
              <w:rPr>
                <w:rFonts w:ascii="Candara" w:hAnsi="Candara" w:cs="Arial"/>
                <w:bCs/>
                <w:color w:val="1F4E79" w:themeColor="accent5" w:themeShade="80"/>
              </w:rPr>
            </w:pPr>
            <w:r w:rsidRPr="00F71FAE">
              <w:rPr>
                <w:rFonts w:ascii="Candara" w:hAnsi="Candara" w:cs="Arial"/>
                <w:bCs/>
                <w:color w:val="1F4E79" w:themeColor="accent5" w:themeShade="80"/>
              </w:rPr>
              <w:t>Proposal includes concrete and effective steps to make results known within the participating organisations, to share the results with other organisations and the public, and to publicly acknowledge EU funding.</w:t>
            </w:r>
          </w:p>
        </w:tc>
        <w:tc>
          <w:tcPr>
            <w:tcW w:w="4133" w:type="dxa"/>
          </w:tcPr>
          <w:p w14:paraId="22366623" w14:textId="77777777" w:rsidR="00F71FAE" w:rsidRPr="00550E44" w:rsidRDefault="00F71FAE" w:rsidP="00F71FAE">
            <w:pPr>
              <w:spacing w:before="120" w:after="120"/>
              <w:rPr>
                <w:rFonts w:ascii="Candara" w:hAnsi="Candara"/>
                <w:color w:val="1F4E79" w:themeColor="accent5" w:themeShade="80"/>
              </w:rPr>
            </w:pPr>
          </w:p>
        </w:tc>
      </w:tr>
    </w:tbl>
    <w:p w14:paraId="174F3A15" w14:textId="65F08A92" w:rsidR="00726253" w:rsidRPr="006B5236" w:rsidRDefault="00726253" w:rsidP="006B5236">
      <w:pPr>
        <w:spacing w:before="120" w:after="120" w:line="360" w:lineRule="auto"/>
        <w:rPr>
          <w:rFonts w:ascii="Candara" w:hAnsi="Candara" w:cs="Arial"/>
          <w:b/>
          <w:sz w:val="28"/>
          <w:szCs w:val="28"/>
        </w:rPr>
      </w:pPr>
    </w:p>
    <w:sectPr w:rsidR="00726253" w:rsidRPr="006B5236" w:rsidSect="006B5236">
      <w:headerReference w:type="default" r:id="rId8"/>
      <w:footerReference w:type="default" r:id="rId9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49C0" w14:textId="77777777" w:rsidR="00704225" w:rsidRDefault="00704225" w:rsidP="00A154A1">
      <w:pPr>
        <w:spacing w:after="0" w:line="240" w:lineRule="auto"/>
      </w:pPr>
      <w:r>
        <w:separator/>
      </w:r>
    </w:p>
  </w:endnote>
  <w:endnote w:type="continuationSeparator" w:id="0">
    <w:p w14:paraId="6A176DB2" w14:textId="77777777" w:rsidR="00704225" w:rsidRDefault="00704225" w:rsidP="00A1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84C2" w14:textId="588921FE" w:rsidR="00A154A1" w:rsidRDefault="00DF4C4F">
    <w:pPr>
      <w:pStyle w:val="Footer"/>
    </w:pPr>
    <w:r w:rsidRPr="00DF4C4F">
      <w:drawing>
        <wp:anchor distT="0" distB="0" distL="114300" distR="114300" simplePos="0" relativeHeight="251661312" behindDoc="0" locked="0" layoutInCell="1" allowOverlap="1" wp14:anchorId="4B9274FF" wp14:editId="1FEA0217">
          <wp:simplePos x="0" y="0"/>
          <wp:positionH relativeFrom="margin">
            <wp:align>left</wp:align>
          </wp:positionH>
          <wp:positionV relativeFrom="paragraph">
            <wp:posOffset>-47160</wp:posOffset>
          </wp:positionV>
          <wp:extent cx="2470244" cy="435926"/>
          <wp:effectExtent l="0" t="0" r="6350" b="2540"/>
          <wp:wrapNone/>
          <wp:docPr id="2" name="Picture 1" descr="A blue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BBE5A1-3032-3241-8E2A-120B2510B8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DBBBE5A1-3032-3241-8E2A-120B2510B8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244" cy="435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C4F">
      <w:drawing>
        <wp:anchor distT="0" distB="0" distL="114300" distR="114300" simplePos="0" relativeHeight="251662336" behindDoc="0" locked="0" layoutInCell="1" allowOverlap="1" wp14:anchorId="119ECA27" wp14:editId="1F933536">
          <wp:simplePos x="0" y="0"/>
          <wp:positionH relativeFrom="margin">
            <wp:align>right</wp:align>
          </wp:positionH>
          <wp:positionV relativeFrom="paragraph">
            <wp:posOffset>-189306</wp:posOffset>
          </wp:positionV>
          <wp:extent cx="1849935" cy="670043"/>
          <wp:effectExtent l="0" t="0" r="0" b="0"/>
          <wp:wrapNone/>
          <wp:docPr id="4" name="Picture 3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ED7C6E-6DFB-7A40-48ED-A279BE4025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F0ED7C6E-6DFB-7A40-48ED-A279BE4025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09"/>
                  <a:stretch/>
                </pic:blipFill>
                <pic:spPr bwMode="auto">
                  <a:xfrm>
                    <a:off x="0" y="0"/>
                    <a:ext cx="1849935" cy="670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9A1D" w14:textId="77777777" w:rsidR="00704225" w:rsidRDefault="00704225" w:rsidP="00A154A1">
      <w:pPr>
        <w:spacing w:after="0" w:line="240" w:lineRule="auto"/>
      </w:pPr>
      <w:r>
        <w:separator/>
      </w:r>
    </w:p>
  </w:footnote>
  <w:footnote w:type="continuationSeparator" w:id="0">
    <w:p w14:paraId="5CFCF7AD" w14:textId="77777777" w:rsidR="00704225" w:rsidRDefault="00704225" w:rsidP="00A1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4DC9" w14:textId="0B29F5E1" w:rsidR="00821730" w:rsidRPr="00A6512F" w:rsidRDefault="00821730" w:rsidP="006B5236">
    <w:pPr>
      <w:spacing w:before="60" w:after="0" w:line="240" w:lineRule="auto"/>
      <w:rPr>
        <w:rFonts w:ascii="Candara" w:hAnsi="Candara"/>
        <w:sz w:val="26"/>
        <w:szCs w:val="26"/>
      </w:rPr>
    </w:pPr>
    <w:r w:rsidRPr="006B5236">
      <w:rPr>
        <w:rFonts w:ascii="Candara" w:hAnsi="Candara"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44DE9C29" wp14:editId="3109D119">
          <wp:simplePos x="0" y="0"/>
          <wp:positionH relativeFrom="margin">
            <wp:posOffset>-120394</wp:posOffset>
          </wp:positionH>
          <wp:positionV relativeFrom="paragraph">
            <wp:posOffset>-229622</wp:posOffset>
          </wp:positionV>
          <wp:extent cx="1509395" cy="758190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="00A7121C"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="00A7121C"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="00F71FAE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 xml:space="preserve">ACTIVITY 1: </w:t>
    </w:r>
    <w:r w:rsidR="00F71FAE" w:rsidRPr="00091625">
      <w:rPr>
        <w:rFonts w:ascii="Candara" w:hAnsi="Candara" w:cs="Arial"/>
        <w:b/>
        <w:color w:val="1F4E79" w:themeColor="accent5" w:themeShade="80"/>
        <w:sz w:val="36"/>
        <w:szCs w:val="36"/>
      </w:rPr>
      <w:t xml:space="preserve">ASSESSMENT </w:t>
    </w:r>
    <w:r w:rsidR="00F71FAE">
      <w:rPr>
        <w:rFonts w:ascii="Candara" w:hAnsi="Candara" w:cs="Arial"/>
        <w:b/>
        <w:color w:val="1F4E79" w:themeColor="accent5" w:themeShade="80"/>
        <w:sz w:val="36"/>
        <w:szCs w:val="36"/>
      </w:rPr>
      <w:t xml:space="preserve">CRITERIA </w:t>
    </w:r>
    <w:r w:rsidR="00F71FAE" w:rsidRPr="00091625">
      <w:rPr>
        <w:rFonts w:ascii="Candara" w:hAnsi="Candara" w:cs="Arial"/>
        <w:b/>
        <w:color w:val="1F4E79" w:themeColor="accent5" w:themeShade="80"/>
        <w:sz w:val="36"/>
        <w:szCs w:val="36"/>
      </w:rPr>
      <w:t>FOR KA210 FINAL REPORT</w:t>
    </w:r>
    <w:r w:rsidR="00F71FAE">
      <w:rPr>
        <w:rFonts w:ascii="Candara" w:hAnsi="Candara" w:cs="Arial"/>
        <w:b/>
        <w:color w:val="1F4E79" w:themeColor="accent5" w:themeShade="80"/>
        <w:sz w:val="36"/>
        <w:szCs w:val="36"/>
      </w:rPr>
      <w:t>S</w:t>
    </w:r>
  </w:p>
  <w:p w14:paraId="16D16FAD" w14:textId="2382DEA9" w:rsidR="00A154A1" w:rsidRDefault="00A154A1" w:rsidP="00A7121C">
    <w:pPr>
      <w:pStyle w:val="Header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B31"/>
    <w:multiLevelType w:val="hybridMultilevel"/>
    <w:tmpl w:val="0824BC84"/>
    <w:lvl w:ilvl="0" w:tplc="B512E7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D53DF"/>
    <w:multiLevelType w:val="hybridMultilevel"/>
    <w:tmpl w:val="FDAAF5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861DB"/>
    <w:multiLevelType w:val="hybridMultilevel"/>
    <w:tmpl w:val="BA0E30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9559">
    <w:abstractNumId w:val="1"/>
  </w:num>
  <w:num w:numId="2" w16cid:durableId="1490100391">
    <w:abstractNumId w:val="2"/>
  </w:num>
  <w:num w:numId="3" w16cid:durableId="25135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2A"/>
    <w:rsid w:val="000158B9"/>
    <w:rsid w:val="00080806"/>
    <w:rsid w:val="000D44D3"/>
    <w:rsid w:val="001D3968"/>
    <w:rsid w:val="00200A83"/>
    <w:rsid w:val="002B5873"/>
    <w:rsid w:val="002E033C"/>
    <w:rsid w:val="003A7E38"/>
    <w:rsid w:val="003F62B4"/>
    <w:rsid w:val="00402B77"/>
    <w:rsid w:val="00522C11"/>
    <w:rsid w:val="00550E44"/>
    <w:rsid w:val="00590CBF"/>
    <w:rsid w:val="00613FB1"/>
    <w:rsid w:val="00643115"/>
    <w:rsid w:val="006B5236"/>
    <w:rsid w:val="00704225"/>
    <w:rsid w:val="00726253"/>
    <w:rsid w:val="00790F89"/>
    <w:rsid w:val="007E2511"/>
    <w:rsid w:val="007F302D"/>
    <w:rsid w:val="00821730"/>
    <w:rsid w:val="0088036E"/>
    <w:rsid w:val="00887C86"/>
    <w:rsid w:val="008C12F4"/>
    <w:rsid w:val="008D156F"/>
    <w:rsid w:val="0091021D"/>
    <w:rsid w:val="00A154A1"/>
    <w:rsid w:val="00A6512F"/>
    <w:rsid w:val="00A7121C"/>
    <w:rsid w:val="00A80E05"/>
    <w:rsid w:val="00AC0941"/>
    <w:rsid w:val="00BA052A"/>
    <w:rsid w:val="00BF10CD"/>
    <w:rsid w:val="00BF1847"/>
    <w:rsid w:val="00C21CA9"/>
    <w:rsid w:val="00C34695"/>
    <w:rsid w:val="00C42281"/>
    <w:rsid w:val="00C51340"/>
    <w:rsid w:val="00CA2277"/>
    <w:rsid w:val="00CE4578"/>
    <w:rsid w:val="00D15B00"/>
    <w:rsid w:val="00D21C22"/>
    <w:rsid w:val="00DE486F"/>
    <w:rsid w:val="00DF4C4F"/>
    <w:rsid w:val="00E62DA7"/>
    <w:rsid w:val="00E74CFD"/>
    <w:rsid w:val="00EC1E33"/>
    <w:rsid w:val="00F37E1E"/>
    <w:rsid w:val="00F71FAE"/>
    <w:rsid w:val="00F71FEA"/>
    <w:rsid w:val="00FA6409"/>
    <w:rsid w:val="00FA680C"/>
    <w:rsid w:val="00FC148F"/>
    <w:rsid w:val="00FE2751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BF20A"/>
  <w15:chartTrackingRefBased/>
  <w15:docId w15:val="{CE0F9966-C859-4245-AA68-0608C33B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8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A1"/>
  </w:style>
  <w:style w:type="paragraph" w:styleId="Footer">
    <w:name w:val="footer"/>
    <w:basedOn w:val="Normal"/>
    <w:link w:val="Foot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A1"/>
  </w:style>
  <w:style w:type="table" w:styleId="TableGrid">
    <w:name w:val="Table Grid"/>
    <w:basedOn w:val="TableNormal"/>
    <w:uiPriority w:val="39"/>
    <w:rsid w:val="008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21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BCF2-3993-4CCA-96C6-3E22203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</dc:creator>
  <cp:keywords/>
  <dc:description/>
  <cp:lastModifiedBy>Paul G</cp:lastModifiedBy>
  <cp:revision>4</cp:revision>
  <cp:lastPrinted>2022-09-16T12:12:00Z</cp:lastPrinted>
  <dcterms:created xsi:type="dcterms:W3CDTF">2023-09-20T10:22:00Z</dcterms:created>
  <dcterms:modified xsi:type="dcterms:W3CDTF">2023-10-12T12:49:00Z</dcterms:modified>
</cp:coreProperties>
</file>