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732E" w14:textId="5E78F1F8" w:rsidR="00675081" w:rsidRPr="00927089" w:rsidRDefault="00675081" w:rsidP="00675081">
      <w:pPr>
        <w:pStyle w:val="Annex"/>
        <w:jc w:val="center"/>
        <w:rPr>
          <w:rFonts w:cs="Times New Roman"/>
        </w:rPr>
      </w:pPr>
      <w:r>
        <w:t>PRILOGA 3 – VELJAVNE STOPNJE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46B9B89C" w14:textId="5DEC225B" w:rsidR="004A0F1B" w:rsidRPr="00927089" w:rsidRDefault="00675081" w:rsidP="004A0F1B">
      <w:pPr>
        <w:spacing w:after="0"/>
        <w:ind w:left="1440" w:firstLine="720"/>
        <w:rPr>
          <w:rFonts w:ascii="Times New Roman" w:hAnsi="Times New Roman" w:cs="Times New Roman"/>
          <w:b/>
          <w:smallCaps/>
          <w:szCs w:val="24"/>
        </w:rPr>
      </w:pPr>
      <w:r>
        <w:rPr>
          <w:rFonts w:ascii="Times New Roman" w:hAnsi="Times New Roman"/>
          <w:b/>
          <w:smallCaps/>
        </w:rPr>
        <w:t>Ključni ukrep 1 – mobilnost osebja na področju športa</w:t>
      </w:r>
    </w:p>
    <w:p w14:paraId="4DEB7772" w14:textId="77777777" w:rsidR="00675081" w:rsidRPr="00927089" w:rsidRDefault="00675081" w:rsidP="00675081">
      <w:pPr>
        <w:spacing w:line="276" w:lineRule="auto"/>
        <w:rPr>
          <w:rFonts w:ascii="Times New Roman" w:hAnsi="Times New Roman" w:cs="Times New Roman"/>
        </w:rPr>
      </w:pPr>
    </w:p>
    <w:p w14:paraId="4CAED0CB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1. Potovanje </w:t>
      </w:r>
    </w:p>
    <w:p w14:paraId="698CCB65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4A0F1B" w:rsidRPr="00927089" w14:paraId="7E8B9DF9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63BEC0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b/>
                <w:snapToGrid w:val="0"/>
              </w:rPr>
              <w:t>Razdalja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99BC84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</w:rPr>
            </w:pPr>
            <w:r>
              <w:rPr>
                <w:rFonts w:ascii="Times New Roman" w:hAnsi="Times New Roman"/>
                <w:b/>
                <w:snapToGrid w:val="0"/>
              </w:rPr>
              <w:t>Standardno potovanje – znesek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E1FBF4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</w:rPr>
            </w:pPr>
            <w:r>
              <w:rPr>
                <w:rFonts w:ascii="Times New Roman" w:hAnsi="Times New Roman"/>
                <w:b/>
                <w:snapToGrid w:val="0"/>
              </w:rPr>
              <w:t>Zeleno potovanje – znesek</w:t>
            </w:r>
          </w:p>
        </w:tc>
      </w:tr>
      <w:tr w:rsidR="004A0F1B" w:rsidRPr="00927089" w14:paraId="7A2C6709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D98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10 do 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F0B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23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8DEE8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4A0F1B" w:rsidRPr="00927089" w14:paraId="3A086EF6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AEAC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100 do 499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AD44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180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6B1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210 EUR na udeleženca</w:t>
            </w:r>
          </w:p>
        </w:tc>
      </w:tr>
      <w:tr w:rsidR="004A0F1B" w:rsidRPr="00927089" w14:paraId="663FF194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41A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500 do 1 999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A740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275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B31" w14:textId="77777777" w:rsidR="004A0F1B" w:rsidRPr="00927089" w:rsidRDefault="004A0F1B" w:rsidP="004A1A93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320 EUR na udeleženca</w:t>
            </w:r>
          </w:p>
        </w:tc>
      </w:tr>
      <w:tr w:rsidR="004A0F1B" w:rsidRPr="00927089" w14:paraId="6D0DB77E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9F3F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2 000 do 2 999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D9D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360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60B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410 EUR na udeleženca</w:t>
            </w:r>
          </w:p>
        </w:tc>
      </w:tr>
      <w:tr w:rsidR="004A0F1B" w:rsidRPr="00927089" w14:paraId="291CAFD1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5495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3 000 do 3 999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30C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530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B48" w14:textId="77777777" w:rsidR="004A0F1B" w:rsidRPr="00927089" w:rsidRDefault="004A0F1B" w:rsidP="004A1A93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610 EUR na udeleženca</w:t>
            </w:r>
          </w:p>
        </w:tc>
      </w:tr>
      <w:tr w:rsidR="004A0F1B" w:rsidRPr="00927089" w14:paraId="69CCBB6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A36A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4 000 do 7 999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615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820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10EAB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4A0F1B" w:rsidRPr="00927089" w14:paraId="5FBBD292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71A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8 000 km ali več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B79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1 500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25B0D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</w:tbl>
    <w:p w14:paraId="438A0481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B9E0F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„razdalja“ pomeni razdaljo med krajem izvora in krajem izvajanja, „znesek“ pa zajema prispevek za pot do kraja izvajanja </w:t>
      </w:r>
      <w:r>
        <w:rPr>
          <w:rFonts w:ascii="Times New Roman" w:hAnsi="Times New Roman"/>
          <w:u w:val="single"/>
        </w:rPr>
        <w:t>in</w:t>
      </w:r>
      <w:r>
        <w:rPr>
          <w:rFonts w:ascii="Times New Roman" w:hAnsi="Times New Roman"/>
        </w:rPr>
        <w:t xml:space="preserve"> nazaj.</w:t>
      </w:r>
    </w:p>
    <w:p w14:paraId="4DEB7773" w14:textId="6D8A3CE0" w:rsidR="005C7220" w:rsidRDefault="005C7220">
      <w:pPr>
        <w:rPr>
          <w:rFonts w:ascii="Times New Roman" w:hAnsi="Times New Roman" w:cs="Times New Roman"/>
        </w:rPr>
      </w:pPr>
    </w:p>
    <w:p w14:paraId="3759750F" w14:textId="617102A9" w:rsidR="004A0F1B" w:rsidRPr="0079654D" w:rsidRDefault="004A1A93" w:rsidP="004A0F1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2. Organizacijska podpora</w:t>
      </w:r>
    </w:p>
    <w:p w14:paraId="7DEC8E4C" w14:textId="77777777" w:rsidR="004A0F1B" w:rsidRPr="0079654D" w:rsidRDefault="004A0F1B" w:rsidP="004A0F1B">
      <w:pPr>
        <w:spacing w:after="0"/>
        <w:rPr>
          <w:rFonts w:ascii="Times New Roman" w:hAnsi="Times New Roman" w:cs="Times New Roman"/>
          <w:szCs w:val="24"/>
        </w:rPr>
      </w:pPr>
    </w:p>
    <w:p w14:paraId="771BEF3E" w14:textId="41E5954D" w:rsidR="004A0F1B" w:rsidRPr="00A879BF" w:rsidRDefault="00E07F5C" w:rsidP="004A0F1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350 EUR</w:t>
      </w:r>
      <w:r>
        <w:rPr>
          <w:rFonts w:ascii="Times New Roman" w:hAnsi="Times New Roman"/>
        </w:rPr>
        <w:t xml:space="preserve"> na udeleženca glede na število udeležencev, razen spremljevalcev.</w:t>
      </w:r>
    </w:p>
    <w:p w14:paraId="220D8F5D" w14:textId="1B353EDC" w:rsidR="004A1A93" w:rsidRPr="00A879BF" w:rsidRDefault="004A1A93" w:rsidP="004A0F1B">
      <w:pPr>
        <w:spacing w:after="0"/>
        <w:rPr>
          <w:rFonts w:ascii="Times New Roman" w:hAnsi="Times New Roman" w:cs="Times New Roman"/>
          <w:b/>
          <w:szCs w:val="24"/>
          <w:lang w:val="en-GB"/>
        </w:rPr>
      </w:pPr>
    </w:p>
    <w:p w14:paraId="5518AD5E" w14:textId="0DA59FF2" w:rsidR="00E07F5C" w:rsidRDefault="00E07F5C" w:rsidP="00E07F5C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3. Individualna podpora</w:t>
      </w:r>
    </w:p>
    <w:p w14:paraId="25F5D092" w14:textId="40F04FE4" w:rsidR="008A1F24" w:rsidRDefault="008A1F24" w:rsidP="00E07F5C">
      <w:pPr>
        <w:spacing w:after="0"/>
        <w:rPr>
          <w:rFonts w:ascii="Times New Roman" w:hAnsi="Times New Roman" w:cs="Times New Roman"/>
          <w:b/>
          <w:szCs w:val="24"/>
        </w:rPr>
      </w:pPr>
    </w:p>
    <w:p w14:paraId="291893AC" w14:textId="77777777" w:rsidR="008A1F24" w:rsidRPr="00927089" w:rsidRDefault="008A1F24" w:rsidP="008A1F24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znesek na dan se izračuna na naslednji način:</w:t>
      </w:r>
    </w:p>
    <w:p w14:paraId="2EE5F5B7" w14:textId="77777777" w:rsidR="008A1F24" w:rsidRPr="00927089" w:rsidRDefault="008A1F24" w:rsidP="008A1F24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do 14. dneva aktivnosti: znesek, naveden v spodnji preglednici, na dan na udeleženca</w:t>
      </w:r>
    </w:p>
    <w:p w14:paraId="47104B37" w14:textId="77777777" w:rsidR="008A1F24" w:rsidRPr="00927089" w:rsidRDefault="008A1F24" w:rsidP="008A1F24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+</w:t>
      </w:r>
    </w:p>
    <w:p w14:paraId="57225FBC" w14:textId="77777777" w:rsidR="008A1F24" w:rsidRPr="00927089" w:rsidRDefault="008A1F24" w:rsidP="008A1F24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</w:rPr>
      </w:pPr>
      <w:r>
        <w:rPr>
          <w:rFonts w:ascii="Times New Roman" w:hAnsi="Times New Roman"/>
          <w:snapToGrid w:val="0"/>
        </w:rPr>
        <w:t>od 15. dneva aktivnosti naprej: 70 % zneska, navedenega v spodnji preglednici, na dan na udeleženca.</w:t>
      </w:r>
    </w:p>
    <w:p w14:paraId="5CBF9892" w14:textId="68ADF54E" w:rsidR="008A1F24" w:rsidRPr="00927089" w:rsidRDefault="00EA28BF" w:rsidP="008A1F24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Cs w:val="24"/>
        </w:rPr>
        <w:t>Zneski se bodo zaokrožili na bližji polni znesek.</w:t>
      </w:r>
    </w:p>
    <w:p w14:paraId="5E35A9BB" w14:textId="77777777" w:rsidR="008A1F24" w:rsidRDefault="008A1F24" w:rsidP="00E07F5C">
      <w:pPr>
        <w:spacing w:after="0"/>
        <w:rPr>
          <w:rFonts w:ascii="Times New Roman" w:hAnsi="Times New Roman" w:cs="Times New Roman"/>
          <w:b/>
          <w:szCs w:val="24"/>
        </w:rPr>
      </w:pPr>
    </w:p>
    <w:p w14:paraId="21AB7700" w14:textId="4A010C12" w:rsidR="00E07F5C" w:rsidRDefault="00E07F5C" w:rsidP="00E07F5C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3475" w:type="pct"/>
        <w:tblLook w:val="0000" w:firstRow="0" w:lastRow="0" w:firstColumn="0" w:lastColumn="0" w:noHBand="0" w:noVBand="0"/>
      </w:tblPr>
      <w:tblGrid>
        <w:gridCol w:w="3732"/>
        <w:gridCol w:w="2923"/>
      </w:tblGrid>
      <w:tr w:rsidR="00E07F5C" w:rsidRPr="00927089" w14:paraId="1F9F55E6" w14:textId="77777777" w:rsidTr="00A879BF">
        <w:trPr>
          <w:cantSplit/>
          <w:trHeight w:val="454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9AE1B21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Država gostiteljica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753AC70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Mobilnost osebja</w:t>
            </w:r>
          </w:p>
          <w:p w14:paraId="500B0A72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</w:tr>
      <w:tr w:rsidR="00E07F5C" w:rsidRPr="00927089" w14:paraId="179F5530" w14:textId="77777777" w:rsidTr="00A879BF">
        <w:trPr>
          <w:trHeight w:val="737"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AF1506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1:</w:t>
            </w:r>
          </w:p>
          <w:p w14:paraId="5DC6510F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Norveška, Danska, Luksemburg, Islandija, Švedska, Irska, Finska, Lihtenštajn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A0A" w14:textId="2C37FE64" w:rsidR="00E07F5C" w:rsidRPr="00927089" w:rsidRDefault="00B4344A" w:rsidP="006556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E07F5C" w:rsidRPr="00927089" w14:paraId="1F9E3079" w14:textId="77777777" w:rsidTr="00A879BF">
        <w:trPr>
          <w:trHeight w:val="737"/>
        </w:trPr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693C790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2:</w:t>
            </w:r>
          </w:p>
          <w:p w14:paraId="7E5BB0D5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Nizozemska, Avstrija, Belgija, Francija, Nemčija, Italija, Španija, Ciper, Grčija, Malta, Portugalska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CD33" w14:textId="76A1C895" w:rsidR="00E07F5C" w:rsidRPr="00927089" w:rsidRDefault="00B4344A" w:rsidP="006556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E07F5C" w:rsidRPr="00927089" w14:paraId="7EA35DE6" w14:textId="77777777" w:rsidTr="00A879BF">
        <w:trPr>
          <w:trHeight w:val="737"/>
        </w:trPr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B64FC7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Skupina 3:</w:t>
            </w:r>
          </w:p>
          <w:p w14:paraId="771F3325" w14:textId="77777777" w:rsidR="00E07F5C" w:rsidRPr="00927089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Slovenija, Estonija, Latvija, Hrvaška, Slovaška, Češka, Litva, Turčija, Madžarska, Poljska, Romunija, Bolgarija, Republika Severna Makedonija, Srbija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18F1" w14:textId="52F5E2DB" w:rsidR="00E07F5C" w:rsidRPr="00927089" w:rsidRDefault="00B4344A" w:rsidP="006556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  <w:bookmarkStart w:id="0" w:name="_GoBack"/>
            <w:bookmarkEnd w:id="0"/>
          </w:p>
        </w:tc>
      </w:tr>
    </w:tbl>
    <w:p w14:paraId="2538FCE9" w14:textId="77777777" w:rsidR="00E07F5C" w:rsidRPr="00927089" w:rsidRDefault="00E07F5C" w:rsidP="00E07F5C">
      <w:pPr>
        <w:spacing w:after="0"/>
        <w:rPr>
          <w:rFonts w:ascii="Times New Roman" w:hAnsi="Times New Roman" w:cs="Times New Roman"/>
          <w:szCs w:val="24"/>
        </w:rPr>
      </w:pPr>
    </w:p>
    <w:p w14:paraId="0EC85A94" w14:textId="77777777" w:rsidR="00E07F5C" w:rsidRDefault="00E07F5C" w:rsidP="004A1A93">
      <w:pPr>
        <w:spacing w:after="0"/>
        <w:rPr>
          <w:rFonts w:ascii="Times New Roman" w:hAnsi="Times New Roman" w:cs="Times New Roman"/>
          <w:b/>
          <w:szCs w:val="24"/>
        </w:rPr>
      </w:pPr>
    </w:p>
    <w:p w14:paraId="6CED0784" w14:textId="761B4238" w:rsidR="004A1A93" w:rsidRPr="00927089" w:rsidRDefault="00E07F5C" w:rsidP="004A1A9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4. Podpora za vključevanje za organizacije</w:t>
      </w:r>
    </w:p>
    <w:p w14:paraId="5C465793" w14:textId="77777777" w:rsidR="004A1A93" w:rsidRPr="00927089" w:rsidRDefault="004A1A93" w:rsidP="004A1A93">
      <w:pPr>
        <w:spacing w:after="0"/>
        <w:rPr>
          <w:rFonts w:ascii="Times New Roman" w:hAnsi="Times New Roman" w:cs="Times New Roman"/>
          <w:szCs w:val="24"/>
        </w:rPr>
      </w:pPr>
    </w:p>
    <w:p w14:paraId="6B4E3CAE" w14:textId="30AC6ADB" w:rsidR="004A0F1B" w:rsidRDefault="004A1A93" w:rsidP="004A1A9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100 EUR</w:t>
      </w:r>
      <w:r>
        <w:rPr>
          <w:rFonts w:ascii="Times New Roman" w:hAnsi="Times New Roman"/>
        </w:rPr>
        <w:t xml:space="preserve"> na udeleženca glede na število udeležencev z manj priložnostmi, razen spremljevalcev.</w:t>
      </w:r>
    </w:p>
    <w:p w14:paraId="618C28FA" w14:textId="77777777" w:rsidR="00772C65" w:rsidRDefault="00772C65" w:rsidP="004A1A93">
      <w:pPr>
        <w:spacing w:after="0"/>
        <w:rPr>
          <w:rFonts w:ascii="Times New Roman" w:hAnsi="Times New Roman" w:cs="Times New Roman"/>
        </w:rPr>
      </w:pPr>
    </w:p>
    <w:p w14:paraId="31832D69" w14:textId="30F6DD95" w:rsidR="004A0F1B" w:rsidRPr="00927089" w:rsidRDefault="00E07F5C" w:rsidP="004A0F1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5. Pripravljalni obiski</w:t>
      </w:r>
    </w:p>
    <w:p w14:paraId="1071EE2A" w14:textId="77777777" w:rsidR="004A0F1B" w:rsidRPr="00927089" w:rsidRDefault="004A0F1B" w:rsidP="004A0F1B">
      <w:pPr>
        <w:spacing w:after="0"/>
        <w:rPr>
          <w:rFonts w:ascii="Times New Roman" w:hAnsi="Times New Roman" w:cs="Times New Roman"/>
          <w:szCs w:val="24"/>
        </w:rPr>
      </w:pPr>
    </w:p>
    <w:p w14:paraId="7DCA6CA3" w14:textId="3B8765F1" w:rsidR="004A0F1B" w:rsidRPr="00927089" w:rsidRDefault="004A0F1B" w:rsidP="004A0F1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575 EUR</w:t>
      </w:r>
      <w:r>
        <w:rPr>
          <w:rFonts w:ascii="Times New Roman" w:hAnsi="Times New Roman"/>
        </w:rPr>
        <w:t xml:space="preserve"> na udeleženca, pri čemer se lahko posameznega obiska udeležita največ dva udeleženca. </w:t>
      </w:r>
    </w:p>
    <w:p w14:paraId="59B6AFEF" w14:textId="77777777" w:rsidR="004A0F1B" w:rsidRPr="00927089" w:rsidRDefault="004A0F1B" w:rsidP="004A0F1B">
      <w:pPr>
        <w:spacing w:after="0"/>
        <w:rPr>
          <w:rFonts w:ascii="Times New Roman" w:hAnsi="Times New Roman" w:cs="Times New Roman"/>
          <w:b/>
          <w:szCs w:val="24"/>
        </w:rPr>
      </w:pPr>
    </w:p>
    <w:p w14:paraId="50885471" w14:textId="4A353411" w:rsidR="004A0F1B" w:rsidRPr="00D46C02" w:rsidRDefault="00E07F5C" w:rsidP="004A0F1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</w:rPr>
        <w:t>6. Jezikovna podpora</w:t>
      </w:r>
    </w:p>
    <w:p w14:paraId="191C4D1E" w14:textId="77777777" w:rsidR="004A0F1B" w:rsidRPr="00D46C02" w:rsidRDefault="004A0F1B" w:rsidP="004A0F1B">
      <w:pPr>
        <w:spacing w:after="0"/>
        <w:rPr>
          <w:rFonts w:ascii="Times New Roman" w:hAnsi="Times New Roman" w:cs="Times New Roman"/>
          <w:b/>
          <w:szCs w:val="24"/>
          <w:lang w:val="en-GB"/>
        </w:rPr>
      </w:pPr>
    </w:p>
    <w:p w14:paraId="6DC7381C" w14:textId="58D5864F" w:rsidR="004A0F1B" w:rsidRPr="00D46C02" w:rsidRDefault="004A0F1B" w:rsidP="004A0F1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</w:rPr>
        <w:t>150 EUR</w:t>
      </w:r>
      <w:r>
        <w:rPr>
          <w:rFonts w:ascii="Times New Roman" w:hAnsi="Times New Roman"/>
        </w:rPr>
        <w:t xml:space="preserve"> na udeleženca. </w:t>
      </w:r>
    </w:p>
    <w:p w14:paraId="0B211787" w14:textId="74A40F28" w:rsidR="00772C65" w:rsidRPr="00927089" w:rsidRDefault="00772C65" w:rsidP="00772C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individualna jezikovna podpora se ne zagotovi osebju v mobilnosti, krajši od 31 dni.</w:t>
      </w:r>
    </w:p>
    <w:p w14:paraId="128E6B81" w14:textId="77777777" w:rsidR="00772C65" w:rsidRPr="00A879BF" w:rsidRDefault="00772C65" w:rsidP="004A0F1B">
      <w:pPr>
        <w:spacing w:after="0"/>
        <w:rPr>
          <w:rFonts w:ascii="Times New Roman" w:hAnsi="Times New Roman" w:cs="Times New Roman"/>
          <w:szCs w:val="24"/>
          <w:lang w:val="en-GB"/>
        </w:rPr>
      </w:pPr>
    </w:p>
    <w:p w14:paraId="2FEA576E" w14:textId="77777777" w:rsidR="004A0F1B" w:rsidRPr="00A879BF" w:rsidRDefault="004A0F1B">
      <w:pPr>
        <w:rPr>
          <w:rFonts w:ascii="Times New Roman" w:hAnsi="Times New Roman" w:cs="Times New Roman"/>
          <w:lang w:val="en-GB"/>
        </w:rPr>
      </w:pPr>
    </w:p>
    <w:sectPr w:rsidR="004A0F1B" w:rsidRPr="00A87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F50D" w14:textId="77777777" w:rsidR="008F1908" w:rsidRDefault="008F1908" w:rsidP="00675081">
      <w:pPr>
        <w:spacing w:after="0" w:line="240" w:lineRule="auto"/>
      </w:pPr>
      <w:r>
        <w:separator/>
      </w:r>
    </w:p>
  </w:endnote>
  <w:endnote w:type="continuationSeparator" w:id="0">
    <w:p w14:paraId="43A968C2" w14:textId="77777777" w:rsidR="008F1908" w:rsidRDefault="008F1908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7B68" w14:textId="77777777" w:rsidR="008F1908" w:rsidRDefault="008F1908" w:rsidP="00675081">
      <w:pPr>
        <w:spacing w:after="0" w:line="240" w:lineRule="auto"/>
      </w:pPr>
      <w:r>
        <w:separator/>
      </w:r>
    </w:p>
  </w:footnote>
  <w:footnote w:type="continuationSeparator" w:id="0">
    <w:p w14:paraId="39C1E3AD" w14:textId="77777777" w:rsidR="008F1908" w:rsidRDefault="008F1908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56412"/>
    <w:rsid w:val="0027240A"/>
    <w:rsid w:val="0030426C"/>
    <w:rsid w:val="00336F6E"/>
    <w:rsid w:val="003464B1"/>
    <w:rsid w:val="003A12D8"/>
    <w:rsid w:val="00422DF0"/>
    <w:rsid w:val="004A0F1B"/>
    <w:rsid w:val="004A1A93"/>
    <w:rsid w:val="0055544A"/>
    <w:rsid w:val="00561384"/>
    <w:rsid w:val="005C7220"/>
    <w:rsid w:val="005F067A"/>
    <w:rsid w:val="006732D4"/>
    <w:rsid w:val="00675081"/>
    <w:rsid w:val="00682C52"/>
    <w:rsid w:val="006E2EA5"/>
    <w:rsid w:val="00772C65"/>
    <w:rsid w:val="0079654D"/>
    <w:rsid w:val="007B7B9D"/>
    <w:rsid w:val="007F1212"/>
    <w:rsid w:val="008A1F24"/>
    <w:rsid w:val="008F1908"/>
    <w:rsid w:val="00927089"/>
    <w:rsid w:val="009C35E0"/>
    <w:rsid w:val="009D6144"/>
    <w:rsid w:val="00A879BF"/>
    <w:rsid w:val="00B04099"/>
    <w:rsid w:val="00B4344A"/>
    <w:rsid w:val="00B965E1"/>
    <w:rsid w:val="00B978E5"/>
    <w:rsid w:val="00C77167"/>
    <w:rsid w:val="00C90A79"/>
    <w:rsid w:val="00C97761"/>
    <w:rsid w:val="00CD27A3"/>
    <w:rsid w:val="00D36216"/>
    <w:rsid w:val="00D46C02"/>
    <w:rsid w:val="00D72D45"/>
    <w:rsid w:val="00D91343"/>
    <w:rsid w:val="00E07F5C"/>
    <w:rsid w:val="00EA28BF"/>
    <w:rsid w:val="00EE4A5C"/>
    <w:rsid w:val="00EE63CE"/>
    <w:rsid w:val="00F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sl-SI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sl-SI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sl-SI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sl-SI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Majda Miklavčič</cp:lastModifiedBy>
  <cp:revision>14</cp:revision>
  <dcterms:created xsi:type="dcterms:W3CDTF">2023-02-22T10:17:00Z</dcterms:created>
  <dcterms:modified xsi:type="dcterms:W3CDTF">2023-05-24T08:18:00Z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8b2de671ba2e3281394c8f1c9af2d629f6853ced214dde02e27b661ff6bf2987</vt:lpwstr>
  </property>
</Properties>
</file>